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9B099" w14:textId="77777777" w:rsidR="0012540D" w:rsidRPr="00A83A58" w:rsidRDefault="0012540D" w:rsidP="0012540D">
      <w:pPr>
        <w:autoSpaceDE w:val="0"/>
        <w:autoSpaceDN w:val="0"/>
        <w:adjustRightInd w:val="0"/>
        <w:spacing w:before="120" w:after="60"/>
        <w:jc w:val="both"/>
        <w:rPr>
          <w:rFonts w:asciiTheme="minorHAnsi" w:hAnsiTheme="minorHAnsi" w:cs="Arial"/>
          <w:i/>
          <w:sz w:val="22"/>
          <w:szCs w:val="22"/>
        </w:rPr>
      </w:pPr>
      <w:bookmarkStart w:id="0" w:name="_GoBack"/>
      <w:bookmarkEnd w:id="0"/>
      <w:r w:rsidRPr="0034068A">
        <w:rPr>
          <w:rFonts w:asciiTheme="minorHAnsi" w:hAnsiTheme="minorHAnsi" w:cs="Arial"/>
          <w:i/>
          <w:sz w:val="22"/>
          <w:szCs w:val="22"/>
        </w:rPr>
        <w:t>This podcast helps you to understand the context of the British sector of Western Front and the theatre of war in Flanders and northern France</w:t>
      </w:r>
      <w:r>
        <w:rPr>
          <w:rFonts w:asciiTheme="minorHAnsi" w:hAnsiTheme="minorHAnsi" w:cs="Arial"/>
          <w:i/>
          <w:sz w:val="22"/>
          <w:szCs w:val="22"/>
        </w:rPr>
        <w:t>:</w:t>
      </w:r>
      <w:r w:rsidRPr="0034068A">
        <w:rPr>
          <w:rFonts w:asciiTheme="minorHAnsi" w:hAnsiTheme="minorHAnsi" w:cs="Arial"/>
          <w:i/>
          <w:sz w:val="22"/>
          <w:szCs w:val="22"/>
        </w:rPr>
        <w:t xml:space="preserve"> </w:t>
      </w:r>
      <w:r>
        <w:rPr>
          <w:rFonts w:asciiTheme="minorHAnsi" w:hAnsiTheme="minorHAnsi" w:cs="Arial"/>
          <w:i/>
          <w:sz w:val="22"/>
          <w:szCs w:val="22"/>
        </w:rPr>
        <w:t>t</w:t>
      </w:r>
      <w:r w:rsidRPr="0034068A">
        <w:rPr>
          <w:rFonts w:asciiTheme="minorHAnsi" w:hAnsiTheme="minorHAnsi" w:cs="Arial"/>
          <w:i/>
          <w:sz w:val="22"/>
          <w:szCs w:val="22"/>
        </w:rPr>
        <w:t>he trench system – its construction and organisation, including frontline and support trenches</w:t>
      </w:r>
      <w:r>
        <w:rPr>
          <w:rFonts w:asciiTheme="minorHAnsi" w:hAnsiTheme="minorHAnsi" w:cs="Arial"/>
          <w:i/>
          <w:sz w:val="22"/>
          <w:szCs w:val="22"/>
        </w:rPr>
        <w:t>;</w:t>
      </w:r>
      <w:r w:rsidRPr="0034068A">
        <w:rPr>
          <w:rFonts w:asciiTheme="minorHAnsi" w:hAnsiTheme="minorHAnsi" w:cs="Arial"/>
          <w:i/>
          <w:sz w:val="22"/>
          <w:szCs w:val="22"/>
        </w:rPr>
        <w:t xml:space="preserve"> </w:t>
      </w:r>
      <w:r>
        <w:rPr>
          <w:rFonts w:asciiTheme="minorHAnsi" w:hAnsiTheme="minorHAnsi" w:cs="Arial"/>
          <w:i/>
          <w:sz w:val="22"/>
          <w:szCs w:val="22"/>
        </w:rPr>
        <w:t>t</w:t>
      </w:r>
      <w:r w:rsidRPr="0034068A">
        <w:rPr>
          <w:rFonts w:asciiTheme="minorHAnsi" w:hAnsiTheme="minorHAnsi" w:cs="Arial"/>
          <w:i/>
          <w:sz w:val="22"/>
          <w:szCs w:val="22"/>
        </w:rPr>
        <w:t>he use of mines at Hill 60 near Ypres and the expansion of tunnels, caves and quarries at Arras</w:t>
      </w:r>
      <w:r>
        <w:rPr>
          <w:rFonts w:asciiTheme="minorHAnsi" w:hAnsiTheme="minorHAnsi" w:cs="Arial"/>
          <w:i/>
          <w:sz w:val="22"/>
          <w:szCs w:val="22"/>
        </w:rPr>
        <w:t>;</w:t>
      </w:r>
      <w:r w:rsidRPr="0034068A">
        <w:rPr>
          <w:rFonts w:asciiTheme="minorHAnsi" w:hAnsiTheme="minorHAnsi" w:cs="Arial"/>
          <w:i/>
          <w:sz w:val="22"/>
          <w:szCs w:val="22"/>
        </w:rPr>
        <w:t xml:space="preserve"> </w:t>
      </w:r>
      <w:r>
        <w:rPr>
          <w:rFonts w:asciiTheme="minorHAnsi" w:hAnsiTheme="minorHAnsi" w:cs="Arial"/>
          <w:i/>
          <w:sz w:val="22"/>
          <w:szCs w:val="22"/>
        </w:rPr>
        <w:t>s</w:t>
      </w:r>
      <w:r w:rsidRPr="0034068A">
        <w:rPr>
          <w:rFonts w:asciiTheme="minorHAnsi" w:hAnsiTheme="minorHAnsi" w:cs="Arial"/>
          <w:i/>
          <w:sz w:val="22"/>
          <w:szCs w:val="22"/>
        </w:rPr>
        <w:t>ignificance for medical treatment of the nature of the terrain</w:t>
      </w:r>
      <w:r>
        <w:rPr>
          <w:rFonts w:asciiTheme="minorHAnsi" w:hAnsiTheme="minorHAnsi" w:cs="Arial"/>
          <w:i/>
          <w:sz w:val="22"/>
          <w:szCs w:val="22"/>
        </w:rPr>
        <w:t>;</w:t>
      </w:r>
      <w:r w:rsidRPr="0034068A">
        <w:rPr>
          <w:rFonts w:asciiTheme="minorHAnsi" w:hAnsiTheme="minorHAnsi" w:cs="Arial"/>
          <w:i/>
          <w:sz w:val="22"/>
          <w:szCs w:val="22"/>
        </w:rPr>
        <w:t xml:space="preserve"> and problems of the transport and communications infrastructure.</w:t>
      </w:r>
    </w:p>
    <w:p w14:paraId="1B08CAE8" w14:textId="77777777" w:rsidR="0012540D" w:rsidRPr="0034068A" w:rsidRDefault="0012540D" w:rsidP="0012540D">
      <w:pPr>
        <w:autoSpaceDE w:val="0"/>
        <w:autoSpaceDN w:val="0"/>
        <w:adjustRightInd w:val="0"/>
        <w:spacing w:before="120" w:after="60"/>
        <w:jc w:val="both"/>
        <w:rPr>
          <w:rFonts w:asciiTheme="minorHAnsi" w:hAnsiTheme="minorHAnsi"/>
          <w:sz w:val="22"/>
          <w:szCs w:val="22"/>
        </w:rPr>
      </w:pPr>
      <w:r>
        <w:rPr>
          <w:rFonts w:asciiTheme="minorHAnsi" w:hAnsiTheme="minorHAnsi"/>
          <w:b/>
          <w:sz w:val="22"/>
          <w:szCs w:val="22"/>
        </w:rPr>
        <w:t xml:space="preserve">Person 1: </w:t>
      </w:r>
      <w:r w:rsidRPr="0034068A">
        <w:rPr>
          <w:rFonts w:asciiTheme="minorHAnsi" w:hAnsiTheme="minorHAnsi"/>
          <w:sz w:val="22"/>
          <w:szCs w:val="22"/>
        </w:rPr>
        <w:t>What can you tell me about the conditions on the Western Front?</w:t>
      </w:r>
    </w:p>
    <w:p w14:paraId="3B5CDA5B" w14:textId="77777777" w:rsidR="0012540D" w:rsidRPr="0034068A" w:rsidRDefault="0012540D" w:rsidP="0012540D">
      <w:pPr>
        <w:autoSpaceDE w:val="0"/>
        <w:autoSpaceDN w:val="0"/>
        <w:adjustRightInd w:val="0"/>
        <w:spacing w:before="120" w:after="60"/>
        <w:jc w:val="both"/>
        <w:rPr>
          <w:rFonts w:asciiTheme="minorHAnsi" w:hAnsiTheme="minorHAnsi"/>
          <w:sz w:val="22"/>
          <w:szCs w:val="22"/>
        </w:rPr>
      </w:pPr>
      <w:r>
        <w:rPr>
          <w:rFonts w:asciiTheme="minorHAnsi" w:hAnsiTheme="minorHAnsi"/>
          <w:b/>
          <w:sz w:val="22"/>
          <w:szCs w:val="22"/>
        </w:rPr>
        <w:t xml:space="preserve">Person 2: </w:t>
      </w:r>
      <w:r w:rsidRPr="0034068A">
        <w:rPr>
          <w:rFonts w:asciiTheme="minorHAnsi" w:hAnsiTheme="minorHAnsi"/>
          <w:sz w:val="22"/>
          <w:szCs w:val="22"/>
        </w:rPr>
        <w:t>Conditions everywhere on the Western Front were the same. Trenches and No Man’s Land were often muddy places, not every</w:t>
      </w:r>
      <w:r>
        <w:rPr>
          <w:rFonts w:asciiTheme="minorHAnsi" w:hAnsiTheme="minorHAnsi"/>
          <w:sz w:val="22"/>
          <w:szCs w:val="22"/>
        </w:rPr>
        <w:t>where fits that generalisation.</w:t>
      </w:r>
    </w:p>
    <w:p w14:paraId="7431B81C" w14:textId="77777777" w:rsidR="0012540D" w:rsidRPr="0034068A" w:rsidRDefault="0012540D" w:rsidP="0012540D">
      <w:pPr>
        <w:autoSpaceDE w:val="0"/>
        <w:autoSpaceDN w:val="0"/>
        <w:adjustRightInd w:val="0"/>
        <w:spacing w:before="120" w:after="60"/>
        <w:jc w:val="both"/>
        <w:rPr>
          <w:rFonts w:asciiTheme="minorHAnsi" w:hAnsiTheme="minorHAnsi"/>
          <w:sz w:val="22"/>
          <w:szCs w:val="22"/>
          <w:highlight w:val="yellow"/>
        </w:rPr>
      </w:pPr>
      <w:r>
        <w:rPr>
          <w:rFonts w:asciiTheme="minorHAnsi" w:hAnsiTheme="minorHAnsi"/>
          <w:b/>
          <w:sz w:val="22"/>
          <w:szCs w:val="22"/>
        </w:rPr>
        <w:t xml:space="preserve">Person 1: </w:t>
      </w:r>
      <w:r w:rsidRPr="0034068A">
        <w:rPr>
          <w:rFonts w:asciiTheme="minorHAnsi" w:hAnsiTheme="minorHAnsi"/>
          <w:sz w:val="22"/>
          <w:szCs w:val="22"/>
        </w:rPr>
        <w:t>Whilst it is true that the Trenches and No Man’s Land were often muddy places many trenches at different parts of the war were far from ideal for reasons such as the impact of shell-fire or flooding.</w:t>
      </w:r>
      <w:r>
        <w:rPr>
          <w:rFonts w:asciiTheme="minorHAnsi" w:hAnsiTheme="minorHAnsi"/>
          <w:sz w:val="22"/>
          <w:szCs w:val="22"/>
        </w:rPr>
        <w:t xml:space="preserve"> </w:t>
      </w:r>
      <w:r w:rsidRPr="0034068A">
        <w:rPr>
          <w:rFonts w:asciiTheme="minorHAnsi" w:hAnsiTheme="minorHAnsi"/>
          <w:sz w:val="22"/>
          <w:szCs w:val="22"/>
        </w:rPr>
        <w:t>But not everywhere fits that generalisation. For example: the third Battle at Ypres, 1917 was fought in awful conditions. British trenches were located in low lying ground with heavy soil that easily became water logged and flooded. During the battle conditions became even worse as record breaking quantities of rain fell and the drainage system was blown up. In contrast the Battle of Arras, also in 1917, was mainly dry because the ground was chalky rock and drained easily. There were also times when trenches were less important to the war. Fighting by 1918 was much more mobile</w:t>
      </w:r>
      <w:r>
        <w:rPr>
          <w:rFonts w:asciiTheme="minorHAnsi" w:hAnsiTheme="minorHAnsi"/>
          <w:sz w:val="22"/>
          <w:szCs w:val="22"/>
        </w:rPr>
        <w:t>. F</w:t>
      </w:r>
      <w:r w:rsidRPr="0034068A">
        <w:rPr>
          <w:rFonts w:asciiTheme="minorHAnsi" w:hAnsiTheme="minorHAnsi"/>
          <w:sz w:val="22"/>
          <w:szCs w:val="22"/>
        </w:rPr>
        <w:t>or example during the German Spring Offensive and the later</w:t>
      </w:r>
      <w:r>
        <w:rPr>
          <w:rFonts w:asciiTheme="minorHAnsi" w:hAnsiTheme="minorHAnsi"/>
          <w:sz w:val="22"/>
          <w:szCs w:val="22"/>
        </w:rPr>
        <w:t xml:space="preserve"> in British and allied advance.</w:t>
      </w:r>
    </w:p>
    <w:p w14:paraId="32710F52" w14:textId="77777777" w:rsidR="0012540D" w:rsidRPr="0034068A" w:rsidRDefault="0012540D" w:rsidP="0012540D">
      <w:pPr>
        <w:autoSpaceDE w:val="0"/>
        <w:autoSpaceDN w:val="0"/>
        <w:adjustRightInd w:val="0"/>
        <w:spacing w:before="120" w:after="60"/>
        <w:jc w:val="both"/>
        <w:rPr>
          <w:rFonts w:asciiTheme="minorHAnsi" w:hAnsiTheme="minorHAnsi"/>
          <w:sz w:val="22"/>
          <w:szCs w:val="22"/>
        </w:rPr>
      </w:pPr>
      <w:r w:rsidRPr="0034068A">
        <w:rPr>
          <w:rFonts w:asciiTheme="minorHAnsi" w:hAnsiTheme="minorHAnsi"/>
          <w:sz w:val="22"/>
          <w:szCs w:val="22"/>
        </w:rPr>
        <w:t>It is very important that you are specific and don’t use generalisations. Let’s try another question. Explain the tactic of tunnelling.</w:t>
      </w:r>
    </w:p>
    <w:p w14:paraId="36658E16" w14:textId="77777777" w:rsidR="0012540D" w:rsidRPr="0034068A" w:rsidRDefault="0012540D" w:rsidP="0012540D">
      <w:pPr>
        <w:autoSpaceDE w:val="0"/>
        <w:autoSpaceDN w:val="0"/>
        <w:adjustRightInd w:val="0"/>
        <w:spacing w:before="120" w:after="60"/>
        <w:jc w:val="both"/>
        <w:rPr>
          <w:rFonts w:asciiTheme="minorHAnsi" w:hAnsiTheme="minorHAnsi"/>
          <w:sz w:val="22"/>
          <w:szCs w:val="22"/>
        </w:rPr>
      </w:pPr>
      <w:r>
        <w:rPr>
          <w:rFonts w:asciiTheme="minorHAnsi" w:hAnsiTheme="minorHAnsi"/>
          <w:b/>
          <w:sz w:val="22"/>
          <w:szCs w:val="22"/>
        </w:rPr>
        <w:t xml:space="preserve">Person 2: </w:t>
      </w:r>
      <w:r w:rsidRPr="0034068A">
        <w:rPr>
          <w:rFonts w:asciiTheme="minorHAnsi" w:hAnsiTheme="minorHAnsi"/>
          <w:sz w:val="22"/>
          <w:szCs w:val="22"/>
        </w:rPr>
        <w:t>Tunnelling featured in a numbered of battles such as the battle for Hill 60 near Ypres in April 1915 and the Battle of Arras. They were used to attack the enemy.</w:t>
      </w:r>
    </w:p>
    <w:p w14:paraId="7108BEE7" w14:textId="77777777" w:rsidR="0012540D" w:rsidRPr="0034068A" w:rsidRDefault="0012540D" w:rsidP="0012540D">
      <w:pPr>
        <w:autoSpaceDE w:val="0"/>
        <w:autoSpaceDN w:val="0"/>
        <w:adjustRightInd w:val="0"/>
        <w:spacing w:before="120" w:after="60"/>
        <w:jc w:val="both"/>
        <w:rPr>
          <w:rFonts w:asciiTheme="minorHAnsi" w:hAnsiTheme="minorHAnsi"/>
          <w:sz w:val="22"/>
          <w:szCs w:val="22"/>
        </w:rPr>
      </w:pPr>
      <w:r>
        <w:rPr>
          <w:rFonts w:asciiTheme="minorHAnsi" w:hAnsiTheme="minorHAnsi"/>
          <w:b/>
          <w:sz w:val="22"/>
          <w:szCs w:val="22"/>
        </w:rPr>
        <w:t xml:space="preserve">Person 1: </w:t>
      </w:r>
      <w:r w:rsidRPr="0034068A">
        <w:rPr>
          <w:rFonts w:asciiTheme="minorHAnsi" w:hAnsiTheme="minorHAnsi"/>
          <w:sz w:val="22"/>
          <w:szCs w:val="22"/>
        </w:rPr>
        <w:t>A better response</w:t>
      </w:r>
      <w:r>
        <w:rPr>
          <w:rFonts w:asciiTheme="minorHAnsi" w:hAnsiTheme="minorHAnsi"/>
          <w:sz w:val="22"/>
          <w:szCs w:val="22"/>
        </w:rPr>
        <w:t>,</w:t>
      </w:r>
      <w:r w:rsidRPr="0034068A">
        <w:rPr>
          <w:rFonts w:asciiTheme="minorHAnsi" w:hAnsiTheme="minorHAnsi"/>
          <w:sz w:val="22"/>
          <w:szCs w:val="22"/>
        </w:rPr>
        <w:t xml:space="preserve"> you have referred to specific battles but made the mistake that the tactic of tunnelling was similar. It is vital you note impacts of tunnels were different. For example, during the battle for Hill 60 near Ypres in April 1915 tunnels were used as a form of attack by the British. They dug into and under the hill the German troops occupied. At the Battle of Arras tunnels were also used but the purpose was not the same. Tunnels provided soldier</w:t>
      </w:r>
      <w:r>
        <w:rPr>
          <w:rFonts w:asciiTheme="minorHAnsi" w:hAnsiTheme="minorHAnsi"/>
          <w:sz w:val="22"/>
          <w:szCs w:val="22"/>
        </w:rPr>
        <w:t>s</w:t>
      </w:r>
      <w:r w:rsidRPr="0034068A">
        <w:rPr>
          <w:rFonts w:asciiTheme="minorHAnsi" w:hAnsiTheme="minorHAnsi"/>
          <w:sz w:val="22"/>
          <w:szCs w:val="22"/>
        </w:rPr>
        <w:t xml:space="preserve"> accommodation that included water and electricity, a hospital with 700 beds and operating theatres. They also created shelter against artillery fire and routes to convey troops to the front in secrecy.</w:t>
      </w:r>
    </w:p>
    <w:p w14:paraId="779086BF" w14:textId="77777777" w:rsidR="0012540D" w:rsidRPr="0034068A" w:rsidRDefault="0012540D" w:rsidP="0012540D">
      <w:pPr>
        <w:autoSpaceDE w:val="0"/>
        <w:autoSpaceDN w:val="0"/>
        <w:adjustRightInd w:val="0"/>
        <w:spacing w:before="120" w:after="60"/>
        <w:jc w:val="both"/>
        <w:rPr>
          <w:rFonts w:asciiTheme="minorHAnsi" w:hAnsiTheme="minorHAnsi"/>
          <w:sz w:val="22"/>
          <w:szCs w:val="22"/>
        </w:rPr>
      </w:pPr>
      <w:r w:rsidRPr="0034068A">
        <w:rPr>
          <w:rFonts w:asciiTheme="minorHAnsi" w:hAnsiTheme="minorHAnsi"/>
          <w:sz w:val="22"/>
          <w:szCs w:val="22"/>
        </w:rPr>
        <w:t>Focus on the next question and use more examples. Give examples of weapons used in battles.</w:t>
      </w:r>
    </w:p>
    <w:p w14:paraId="7E8E3DB3" w14:textId="77777777" w:rsidR="0012540D" w:rsidRPr="0034068A" w:rsidRDefault="0012540D" w:rsidP="0012540D">
      <w:pPr>
        <w:autoSpaceDE w:val="0"/>
        <w:autoSpaceDN w:val="0"/>
        <w:adjustRightInd w:val="0"/>
        <w:spacing w:before="120" w:after="60"/>
        <w:jc w:val="both"/>
        <w:rPr>
          <w:rFonts w:asciiTheme="minorHAnsi" w:hAnsiTheme="minorHAnsi"/>
          <w:sz w:val="22"/>
          <w:szCs w:val="22"/>
        </w:rPr>
      </w:pPr>
      <w:r>
        <w:rPr>
          <w:rFonts w:asciiTheme="minorHAnsi" w:hAnsiTheme="minorHAnsi"/>
          <w:b/>
          <w:sz w:val="22"/>
          <w:szCs w:val="22"/>
        </w:rPr>
        <w:t xml:space="preserve">Person 2: </w:t>
      </w:r>
      <w:r w:rsidRPr="0034068A">
        <w:rPr>
          <w:rFonts w:asciiTheme="minorHAnsi" w:hAnsiTheme="minorHAnsi"/>
          <w:sz w:val="22"/>
          <w:szCs w:val="22"/>
        </w:rPr>
        <w:t>As war advanced so did weaponry. Two battles which highlight advances are the second Battle of Ypres, 1915 and the Battle of Cambrai, 1917. During the second battle of Ypres German troops launched the first extensive and effective use of poison gas. It took Allied soldiers completely by surprise and without any defences, caused mass casualties. Whilst the Battle of Cambrai saw the first large scale attack by tanks, over 450 tanks were used against the German Front Line. The tanks proved initially effective as there was no preliminary bombardment</w:t>
      </w:r>
      <w:r>
        <w:rPr>
          <w:rFonts w:asciiTheme="minorHAnsi" w:hAnsiTheme="minorHAnsi"/>
          <w:sz w:val="22"/>
          <w:szCs w:val="22"/>
        </w:rPr>
        <w:t>.</w:t>
      </w:r>
      <w:r w:rsidRPr="0034068A">
        <w:rPr>
          <w:rFonts w:asciiTheme="minorHAnsi" w:hAnsiTheme="minorHAnsi"/>
          <w:sz w:val="22"/>
          <w:szCs w:val="22"/>
        </w:rPr>
        <w:t xml:space="preserve"> </w:t>
      </w:r>
      <w:r>
        <w:rPr>
          <w:rFonts w:asciiTheme="minorHAnsi" w:hAnsiTheme="minorHAnsi"/>
          <w:sz w:val="22"/>
          <w:szCs w:val="22"/>
        </w:rPr>
        <w:t>T</w:t>
      </w:r>
      <w:r w:rsidRPr="0034068A">
        <w:rPr>
          <w:rFonts w:asciiTheme="minorHAnsi" w:hAnsiTheme="minorHAnsi"/>
          <w:sz w:val="22"/>
          <w:szCs w:val="22"/>
        </w:rPr>
        <w:t>he assault was a surprise.</w:t>
      </w:r>
    </w:p>
    <w:p w14:paraId="31E20705" w14:textId="77777777" w:rsidR="0012540D" w:rsidRPr="0034068A" w:rsidRDefault="0012540D" w:rsidP="0012540D">
      <w:pPr>
        <w:autoSpaceDE w:val="0"/>
        <w:autoSpaceDN w:val="0"/>
        <w:adjustRightInd w:val="0"/>
        <w:spacing w:before="120" w:after="60"/>
        <w:jc w:val="both"/>
        <w:rPr>
          <w:rFonts w:asciiTheme="minorHAnsi" w:hAnsiTheme="minorHAnsi"/>
          <w:sz w:val="22"/>
          <w:szCs w:val="22"/>
        </w:rPr>
      </w:pPr>
      <w:r>
        <w:rPr>
          <w:rFonts w:asciiTheme="minorHAnsi" w:hAnsiTheme="minorHAnsi"/>
          <w:b/>
          <w:sz w:val="22"/>
          <w:szCs w:val="22"/>
        </w:rPr>
        <w:t xml:space="preserve">Person 1: </w:t>
      </w:r>
      <w:r>
        <w:rPr>
          <w:rFonts w:asciiTheme="minorHAnsi" w:hAnsiTheme="minorHAnsi"/>
          <w:sz w:val="22"/>
          <w:szCs w:val="22"/>
        </w:rPr>
        <w:t xml:space="preserve">An </w:t>
      </w:r>
      <w:r w:rsidRPr="0034068A">
        <w:rPr>
          <w:rFonts w:asciiTheme="minorHAnsi" w:hAnsiTheme="minorHAnsi"/>
          <w:sz w:val="22"/>
          <w:szCs w:val="22"/>
        </w:rPr>
        <w:t>excellent answer. Remember avoid generalisations, use specific examples and draw comparisons between battles.</w:t>
      </w:r>
    </w:p>
    <w:p w14:paraId="4734228F" w14:textId="77777777" w:rsidR="0012540D" w:rsidRPr="0034068A" w:rsidRDefault="0012540D" w:rsidP="0012540D">
      <w:pPr>
        <w:autoSpaceDE w:val="0"/>
        <w:autoSpaceDN w:val="0"/>
        <w:adjustRightInd w:val="0"/>
        <w:spacing w:before="120" w:after="60"/>
        <w:jc w:val="both"/>
        <w:rPr>
          <w:rFonts w:asciiTheme="minorHAnsi" w:hAnsiTheme="minorHAnsi"/>
          <w:sz w:val="22"/>
          <w:szCs w:val="22"/>
          <w:highlight w:val="yellow"/>
        </w:rPr>
      </w:pPr>
      <w:r w:rsidRPr="0034068A">
        <w:rPr>
          <w:rFonts w:asciiTheme="minorHAnsi" w:hAnsiTheme="minorHAnsi"/>
          <w:sz w:val="22"/>
          <w:szCs w:val="22"/>
        </w:rPr>
        <w:t>The final generalisation to avoid is that ‘trench systems were the same along the western front’. Many trenches at different parts of the war were far from ideal for reasons such as the impact of shell-fire or flooding. There were also times when trenches were less important to the war. Fighting by 1918 was much more mobile for example during the German Spring Offensive and the</w:t>
      </w:r>
      <w:r>
        <w:rPr>
          <w:rFonts w:asciiTheme="minorHAnsi" w:hAnsiTheme="minorHAnsi"/>
          <w:sz w:val="22"/>
          <w:szCs w:val="22"/>
        </w:rPr>
        <w:t>n</w:t>
      </w:r>
      <w:r w:rsidRPr="0034068A">
        <w:rPr>
          <w:rFonts w:asciiTheme="minorHAnsi" w:hAnsiTheme="minorHAnsi"/>
          <w:sz w:val="22"/>
          <w:szCs w:val="22"/>
        </w:rPr>
        <w:t xml:space="preserve"> later in British and allied advance. </w:t>
      </w:r>
    </w:p>
    <w:p w14:paraId="62603387" w14:textId="77777777" w:rsidR="00B76A7A" w:rsidRDefault="00AC4532" w:rsidP="00310A7C">
      <w:pPr>
        <w:pStyle w:val="BodyText"/>
        <w:spacing w:after="60"/>
        <w:rPr>
          <w:i/>
          <w:sz w:val="22"/>
          <w:szCs w:val="22"/>
        </w:rPr>
        <w:sectPr w:rsidR="00B76A7A" w:rsidSect="00310A7C">
          <w:headerReference w:type="even" r:id="rId7"/>
          <w:headerReference w:type="default" r:id="rId8"/>
          <w:footerReference w:type="even" r:id="rId9"/>
          <w:footerReference w:type="default" r:id="rId10"/>
          <w:headerReference w:type="first" r:id="rId11"/>
          <w:footerReference w:type="first" r:id="rId12"/>
          <w:type w:val="continuous"/>
          <w:pgSz w:w="11904" w:h="16838"/>
          <w:pgMar w:top="2977" w:right="1134" w:bottom="1134" w:left="1134" w:header="340" w:footer="425" w:gutter="0"/>
          <w:cols w:space="708"/>
        </w:sectPr>
      </w:pPr>
      <w:r w:rsidRPr="00851099">
        <w:rPr>
          <w:i/>
          <w:sz w:val="22"/>
          <w:szCs w:val="22"/>
        </w:rPr>
        <w:t xml:space="preserve">This podcast is from Hodder GCSE History, Dynamic Learning, and is copyright Hodder </w:t>
      </w:r>
      <w:r w:rsidR="00557EF2" w:rsidRPr="00851099">
        <w:rPr>
          <w:i/>
          <w:sz w:val="22"/>
          <w:szCs w:val="22"/>
        </w:rPr>
        <w:t>&amp; Stoughton</w:t>
      </w:r>
    </w:p>
    <w:p w14:paraId="424089CC" w14:textId="77777777" w:rsidR="0012540D" w:rsidRPr="00851099" w:rsidRDefault="0012540D" w:rsidP="0012540D">
      <w:pPr>
        <w:pStyle w:val="3Text"/>
        <w:spacing w:before="100"/>
        <w:rPr>
          <w:rFonts w:asciiTheme="minorHAnsi" w:hAnsiTheme="minorHAnsi"/>
          <w:i/>
          <w:szCs w:val="22"/>
        </w:rPr>
      </w:pPr>
      <w:r w:rsidRPr="00851099">
        <w:rPr>
          <w:rFonts w:asciiTheme="minorHAnsi" w:hAnsiTheme="minorHAnsi"/>
          <w:i/>
          <w:szCs w:val="22"/>
        </w:rPr>
        <w:lastRenderedPageBreak/>
        <w:t>This podcast helps you to understand conditions requiring medical treatment on the Western Front, including the problems of ill health arising from the trench environment</w:t>
      </w:r>
      <w:r>
        <w:rPr>
          <w:rFonts w:asciiTheme="minorHAnsi" w:hAnsiTheme="minorHAnsi"/>
          <w:i/>
          <w:szCs w:val="22"/>
        </w:rPr>
        <w:t>; t</w:t>
      </w:r>
      <w:r w:rsidRPr="00851099">
        <w:rPr>
          <w:rFonts w:asciiTheme="minorHAnsi" w:hAnsiTheme="minorHAnsi"/>
          <w:i/>
          <w:szCs w:val="22"/>
        </w:rPr>
        <w:t>he nature of wounds from rifles and explosives</w:t>
      </w:r>
      <w:r>
        <w:rPr>
          <w:rFonts w:asciiTheme="minorHAnsi" w:hAnsiTheme="minorHAnsi"/>
          <w:i/>
          <w:szCs w:val="22"/>
        </w:rPr>
        <w:t>;</w:t>
      </w:r>
      <w:r w:rsidRPr="00851099">
        <w:rPr>
          <w:rFonts w:asciiTheme="minorHAnsi" w:hAnsiTheme="minorHAnsi"/>
          <w:i/>
          <w:szCs w:val="22"/>
        </w:rPr>
        <w:t xml:space="preserve"> </w:t>
      </w:r>
      <w:r>
        <w:rPr>
          <w:rFonts w:asciiTheme="minorHAnsi" w:hAnsiTheme="minorHAnsi"/>
          <w:i/>
          <w:szCs w:val="22"/>
        </w:rPr>
        <w:t>t</w:t>
      </w:r>
      <w:r w:rsidRPr="00851099">
        <w:rPr>
          <w:rFonts w:asciiTheme="minorHAnsi" w:hAnsiTheme="minorHAnsi"/>
          <w:i/>
          <w:szCs w:val="22"/>
        </w:rPr>
        <w:t>he problem of shrapnel, wound infection and increased numbers of head injuries</w:t>
      </w:r>
      <w:r>
        <w:rPr>
          <w:rFonts w:asciiTheme="minorHAnsi" w:hAnsiTheme="minorHAnsi"/>
          <w:i/>
          <w:szCs w:val="22"/>
        </w:rPr>
        <w:t>; t</w:t>
      </w:r>
      <w:r w:rsidRPr="00851099">
        <w:rPr>
          <w:rFonts w:asciiTheme="minorHAnsi" w:hAnsiTheme="minorHAnsi"/>
          <w:i/>
          <w:szCs w:val="22"/>
        </w:rPr>
        <w:t>he effects of gas attacks.</w:t>
      </w:r>
    </w:p>
    <w:p w14:paraId="40F328B5" w14:textId="77777777" w:rsidR="0012540D" w:rsidRPr="00851099" w:rsidRDefault="0012540D" w:rsidP="0012540D">
      <w:pPr>
        <w:autoSpaceDE w:val="0"/>
        <w:autoSpaceDN w:val="0"/>
        <w:adjustRightInd w:val="0"/>
        <w:spacing w:before="100" w:after="60"/>
        <w:jc w:val="both"/>
        <w:rPr>
          <w:rFonts w:ascii="Calibri" w:hAnsi="Calibri" w:cs="Verdana"/>
          <w:sz w:val="22"/>
          <w:szCs w:val="22"/>
        </w:rPr>
      </w:pPr>
      <w:r w:rsidRPr="00AF16F3">
        <w:rPr>
          <w:rFonts w:ascii="Calibri" w:eastAsia="Times New Roman" w:hAnsi="Calibri"/>
          <w:b/>
          <w:color w:val="000005"/>
          <w:sz w:val="22"/>
          <w:szCs w:val="22"/>
          <w:lang w:eastAsia="en-US"/>
        </w:rPr>
        <w:t>Person 1:</w:t>
      </w:r>
      <w:r>
        <w:rPr>
          <w:rFonts w:ascii="Calibri" w:hAnsi="Calibri"/>
          <w:b/>
          <w:color w:val="000005"/>
          <w:szCs w:val="22"/>
        </w:rPr>
        <w:t xml:space="preserve"> </w:t>
      </w:r>
      <w:r w:rsidRPr="00851099">
        <w:rPr>
          <w:rFonts w:ascii="Calibri" w:hAnsi="Calibri" w:cs="Verdana"/>
          <w:sz w:val="22"/>
          <w:szCs w:val="22"/>
        </w:rPr>
        <w:t xml:space="preserve">During the fighting on the Western Front a wide range of illnesses arose from the trench environment. Let’ see how many you know… </w:t>
      </w:r>
      <w:r>
        <w:rPr>
          <w:rFonts w:ascii="Calibri" w:hAnsi="Calibri" w:cs="Verdana"/>
          <w:sz w:val="22"/>
          <w:szCs w:val="22"/>
        </w:rPr>
        <w:t>‘</w:t>
      </w:r>
      <w:r w:rsidRPr="00851099">
        <w:rPr>
          <w:rFonts w:ascii="Calibri" w:hAnsi="Calibri"/>
          <w:color w:val="000005"/>
          <w:sz w:val="22"/>
          <w:szCs w:val="22"/>
        </w:rPr>
        <w:t>Pyrexia of Unknown Origin or PUO</w:t>
      </w:r>
      <w:r>
        <w:rPr>
          <w:rFonts w:ascii="Calibri" w:hAnsi="Calibri"/>
          <w:color w:val="000005"/>
          <w:sz w:val="22"/>
          <w:szCs w:val="22"/>
        </w:rPr>
        <w:t>’.</w:t>
      </w:r>
    </w:p>
    <w:p w14:paraId="4B6D7A2D" w14:textId="77777777" w:rsidR="0012540D" w:rsidRPr="00851099" w:rsidRDefault="0012540D" w:rsidP="0012540D">
      <w:pPr>
        <w:pStyle w:val="3Text"/>
        <w:tabs>
          <w:tab w:val="clear" w:pos="340"/>
          <w:tab w:val="left" w:pos="0"/>
        </w:tabs>
        <w:spacing w:before="100"/>
        <w:jc w:val="both"/>
        <w:rPr>
          <w:rFonts w:ascii="Calibri" w:hAnsi="Calibri"/>
          <w:color w:val="000005"/>
          <w:szCs w:val="22"/>
        </w:rPr>
      </w:pPr>
      <w:r>
        <w:rPr>
          <w:rFonts w:ascii="Calibri" w:hAnsi="Calibri"/>
          <w:b/>
          <w:color w:val="000005"/>
          <w:szCs w:val="22"/>
        </w:rPr>
        <w:t xml:space="preserve">Person 2: </w:t>
      </w:r>
      <w:r w:rsidRPr="00851099">
        <w:rPr>
          <w:rFonts w:ascii="Calibri" w:hAnsi="Calibri"/>
          <w:color w:val="000005"/>
          <w:szCs w:val="22"/>
        </w:rPr>
        <w:t>Please can I have a clue?</w:t>
      </w:r>
    </w:p>
    <w:p w14:paraId="41F4E2B2" w14:textId="77777777" w:rsidR="0012540D" w:rsidRPr="00851099" w:rsidRDefault="0012540D" w:rsidP="0012540D">
      <w:pPr>
        <w:pStyle w:val="3Text"/>
        <w:tabs>
          <w:tab w:val="clear" w:pos="340"/>
          <w:tab w:val="left" w:pos="0"/>
        </w:tabs>
        <w:spacing w:before="100"/>
        <w:jc w:val="both"/>
        <w:rPr>
          <w:rFonts w:ascii="Calibri" w:hAnsi="Calibri"/>
          <w:color w:val="000005"/>
          <w:szCs w:val="22"/>
        </w:rPr>
      </w:pPr>
      <w:r>
        <w:rPr>
          <w:rFonts w:ascii="Calibri" w:hAnsi="Calibri"/>
          <w:b/>
          <w:color w:val="000005"/>
          <w:szCs w:val="22"/>
        </w:rPr>
        <w:t xml:space="preserve">Person 1: </w:t>
      </w:r>
      <w:r w:rsidRPr="00851099">
        <w:rPr>
          <w:rFonts w:ascii="Calibri" w:hAnsi="Calibri"/>
          <w:color w:val="000005"/>
          <w:szCs w:val="22"/>
        </w:rPr>
        <w:t xml:space="preserve">Also known as </w:t>
      </w:r>
      <w:r>
        <w:rPr>
          <w:rFonts w:ascii="Calibri" w:hAnsi="Calibri"/>
          <w:color w:val="000005"/>
          <w:szCs w:val="22"/>
        </w:rPr>
        <w:t>‘</w:t>
      </w:r>
      <w:r w:rsidRPr="00851099">
        <w:rPr>
          <w:rFonts w:ascii="Calibri" w:hAnsi="Calibri"/>
          <w:color w:val="000005"/>
          <w:szCs w:val="22"/>
        </w:rPr>
        <w:t>trench fever</w:t>
      </w:r>
      <w:r>
        <w:rPr>
          <w:rFonts w:ascii="Calibri" w:hAnsi="Calibri"/>
          <w:color w:val="000005"/>
          <w:szCs w:val="22"/>
        </w:rPr>
        <w:t>’</w:t>
      </w:r>
      <w:r w:rsidRPr="00851099">
        <w:rPr>
          <w:rFonts w:ascii="Calibri" w:hAnsi="Calibri"/>
          <w:color w:val="000005"/>
          <w:szCs w:val="22"/>
        </w:rPr>
        <w:t xml:space="preserve"> or </w:t>
      </w:r>
      <w:r>
        <w:rPr>
          <w:rFonts w:ascii="Calibri" w:hAnsi="Calibri"/>
          <w:color w:val="000005"/>
          <w:szCs w:val="22"/>
        </w:rPr>
        <w:t>‘</w:t>
      </w:r>
      <w:r w:rsidRPr="00851099">
        <w:rPr>
          <w:rFonts w:ascii="Calibri" w:hAnsi="Calibri"/>
          <w:color w:val="000005"/>
          <w:szCs w:val="22"/>
        </w:rPr>
        <w:t>relapsing fever</w:t>
      </w:r>
      <w:r>
        <w:rPr>
          <w:rFonts w:ascii="Calibri" w:hAnsi="Calibri"/>
          <w:color w:val="000005"/>
          <w:szCs w:val="22"/>
        </w:rPr>
        <w:t>’.</w:t>
      </w:r>
    </w:p>
    <w:p w14:paraId="6AA9920A" w14:textId="77777777" w:rsidR="0012540D" w:rsidRPr="00851099" w:rsidRDefault="0012540D" w:rsidP="0012540D">
      <w:pPr>
        <w:pStyle w:val="3Text"/>
        <w:tabs>
          <w:tab w:val="clear" w:pos="340"/>
          <w:tab w:val="left" w:pos="0"/>
        </w:tabs>
        <w:spacing w:before="100"/>
        <w:jc w:val="both"/>
        <w:rPr>
          <w:rFonts w:ascii="Calibri" w:hAnsi="Calibri"/>
          <w:color w:val="000005"/>
          <w:szCs w:val="22"/>
        </w:rPr>
      </w:pPr>
      <w:r>
        <w:rPr>
          <w:rFonts w:ascii="Calibri" w:hAnsi="Calibri"/>
          <w:b/>
          <w:color w:val="000005"/>
          <w:szCs w:val="22"/>
        </w:rPr>
        <w:t xml:space="preserve">Person 2: </w:t>
      </w:r>
      <w:r w:rsidRPr="00851099">
        <w:rPr>
          <w:rFonts w:ascii="Calibri" w:hAnsi="Calibri"/>
          <w:color w:val="000005"/>
          <w:szCs w:val="22"/>
        </w:rPr>
        <w:t>Soldiers</w:t>
      </w:r>
      <w:r>
        <w:rPr>
          <w:rFonts w:ascii="Calibri" w:hAnsi="Calibri"/>
          <w:color w:val="000005"/>
          <w:szCs w:val="22"/>
        </w:rPr>
        <w:t>’</w:t>
      </w:r>
      <w:r w:rsidRPr="00851099">
        <w:rPr>
          <w:rFonts w:ascii="Calibri" w:hAnsi="Calibri"/>
          <w:color w:val="000005"/>
          <w:szCs w:val="22"/>
        </w:rPr>
        <w:t xml:space="preserve"> symptoms included headaches, shivering and pain in the bones and joints. It lasted five days but relapses were common with men spendin</w:t>
      </w:r>
      <w:r>
        <w:rPr>
          <w:rFonts w:ascii="Calibri" w:hAnsi="Calibri"/>
          <w:color w:val="000005"/>
          <w:szCs w:val="22"/>
        </w:rPr>
        <w:t>g at least a month in hospital.</w:t>
      </w:r>
    </w:p>
    <w:p w14:paraId="06547F80" w14:textId="77777777" w:rsidR="0012540D" w:rsidRPr="00851099" w:rsidRDefault="0012540D" w:rsidP="0012540D">
      <w:pPr>
        <w:pStyle w:val="3Text"/>
        <w:tabs>
          <w:tab w:val="clear" w:pos="340"/>
          <w:tab w:val="left" w:pos="0"/>
        </w:tabs>
        <w:spacing w:before="100"/>
        <w:jc w:val="both"/>
        <w:rPr>
          <w:rFonts w:ascii="Calibri" w:hAnsi="Calibri"/>
          <w:color w:val="000005"/>
          <w:szCs w:val="22"/>
        </w:rPr>
      </w:pPr>
      <w:r>
        <w:rPr>
          <w:rFonts w:ascii="Calibri" w:hAnsi="Calibri"/>
          <w:b/>
          <w:color w:val="000005"/>
          <w:szCs w:val="22"/>
        </w:rPr>
        <w:t xml:space="preserve">Person 1: </w:t>
      </w:r>
      <w:r w:rsidRPr="00851099">
        <w:rPr>
          <w:rFonts w:ascii="Calibri" w:hAnsi="Calibri"/>
          <w:color w:val="000005"/>
          <w:szCs w:val="22"/>
        </w:rPr>
        <w:t xml:space="preserve">How </w:t>
      </w:r>
      <w:r>
        <w:rPr>
          <w:rFonts w:ascii="Calibri" w:hAnsi="Calibri"/>
          <w:color w:val="000005"/>
          <w:szCs w:val="22"/>
        </w:rPr>
        <w:t>did it spread?</w:t>
      </w:r>
    </w:p>
    <w:p w14:paraId="72ABFA42" w14:textId="77777777" w:rsidR="0012540D" w:rsidRPr="00851099" w:rsidRDefault="0012540D" w:rsidP="0012540D">
      <w:pPr>
        <w:pStyle w:val="3Text"/>
        <w:tabs>
          <w:tab w:val="clear" w:pos="340"/>
          <w:tab w:val="left" w:pos="0"/>
        </w:tabs>
        <w:spacing w:before="100"/>
        <w:jc w:val="both"/>
        <w:rPr>
          <w:rFonts w:ascii="Calibri" w:hAnsi="Calibri"/>
          <w:color w:val="000005"/>
          <w:szCs w:val="22"/>
        </w:rPr>
      </w:pPr>
      <w:r>
        <w:rPr>
          <w:rFonts w:ascii="Calibri" w:hAnsi="Calibri"/>
          <w:b/>
          <w:color w:val="000005"/>
          <w:szCs w:val="22"/>
        </w:rPr>
        <w:t xml:space="preserve">Person 2: </w:t>
      </w:r>
      <w:r>
        <w:rPr>
          <w:rFonts w:ascii="Calibri" w:hAnsi="Calibri"/>
          <w:color w:val="000005"/>
          <w:szCs w:val="22"/>
        </w:rPr>
        <w:t>It spread via lice that lived in the</w:t>
      </w:r>
      <w:r w:rsidRPr="00851099">
        <w:rPr>
          <w:rFonts w:ascii="Calibri" w:hAnsi="Calibri"/>
          <w:color w:val="000005"/>
          <w:szCs w:val="22"/>
        </w:rPr>
        <w:t xml:space="preserve"> seams of clot</w:t>
      </w:r>
      <w:r>
        <w:rPr>
          <w:rFonts w:ascii="Calibri" w:hAnsi="Calibri"/>
          <w:color w:val="000005"/>
          <w:szCs w:val="22"/>
        </w:rPr>
        <w:t xml:space="preserve">hes and in blankets. To minimise their spread, </w:t>
      </w:r>
      <w:r w:rsidRPr="00851099">
        <w:rPr>
          <w:rFonts w:ascii="Calibri" w:hAnsi="Calibri"/>
          <w:color w:val="000005"/>
          <w:szCs w:val="22"/>
        </w:rPr>
        <w:t>soldiers</w:t>
      </w:r>
      <w:r>
        <w:rPr>
          <w:rFonts w:ascii="Calibri" w:hAnsi="Calibri"/>
          <w:color w:val="000005"/>
          <w:szCs w:val="22"/>
        </w:rPr>
        <w:t>’</w:t>
      </w:r>
      <w:r w:rsidRPr="00851099">
        <w:rPr>
          <w:rFonts w:ascii="Calibri" w:hAnsi="Calibri"/>
          <w:color w:val="000005"/>
          <w:szCs w:val="22"/>
        </w:rPr>
        <w:t xml:space="preserve"> clothes were disinfected and bathhouse</w:t>
      </w:r>
      <w:r>
        <w:rPr>
          <w:rFonts w:ascii="Calibri" w:hAnsi="Calibri"/>
          <w:color w:val="000005"/>
          <w:szCs w:val="22"/>
        </w:rPr>
        <w:t>s</w:t>
      </w:r>
      <w:r w:rsidRPr="00851099">
        <w:rPr>
          <w:rFonts w:ascii="Calibri" w:hAnsi="Calibri"/>
          <w:color w:val="000005"/>
          <w:szCs w:val="22"/>
        </w:rPr>
        <w:t xml:space="preserve"> were built. Some men found the best way was to pick lice off their clothes by hand!</w:t>
      </w:r>
    </w:p>
    <w:p w14:paraId="4AACAEFC" w14:textId="77777777" w:rsidR="0012540D" w:rsidRPr="00851099" w:rsidRDefault="0012540D" w:rsidP="0012540D">
      <w:pPr>
        <w:pStyle w:val="3Text"/>
        <w:tabs>
          <w:tab w:val="clear" w:pos="340"/>
          <w:tab w:val="left" w:pos="0"/>
        </w:tabs>
        <w:spacing w:before="100"/>
        <w:jc w:val="both"/>
        <w:rPr>
          <w:rFonts w:ascii="Calibri" w:hAnsi="Calibri"/>
          <w:color w:val="000005"/>
          <w:szCs w:val="22"/>
        </w:rPr>
      </w:pPr>
      <w:r>
        <w:rPr>
          <w:rFonts w:ascii="Calibri" w:hAnsi="Calibri"/>
          <w:b/>
          <w:color w:val="000005"/>
          <w:szCs w:val="22"/>
        </w:rPr>
        <w:t xml:space="preserve">Person 1: </w:t>
      </w:r>
      <w:r>
        <w:rPr>
          <w:rFonts w:ascii="Calibri" w:hAnsi="Calibri"/>
          <w:color w:val="000005"/>
          <w:szCs w:val="22"/>
        </w:rPr>
        <w:t>Describe ‘t</w:t>
      </w:r>
      <w:r w:rsidRPr="00851099">
        <w:rPr>
          <w:rFonts w:ascii="Calibri" w:hAnsi="Calibri"/>
          <w:color w:val="000005"/>
          <w:szCs w:val="22"/>
        </w:rPr>
        <w:t>rench foot</w:t>
      </w:r>
      <w:r>
        <w:rPr>
          <w:rFonts w:ascii="Calibri" w:hAnsi="Calibri"/>
          <w:color w:val="000005"/>
          <w:szCs w:val="22"/>
        </w:rPr>
        <w:t>’.</w:t>
      </w:r>
    </w:p>
    <w:p w14:paraId="5DC1E0DF" w14:textId="77777777" w:rsidR="0012540D" w:rsidRPr="00851099" w:rsidRDefault="0012540D" w:rsidP="0012540D">
      <w:pPr>
        <w:pStyle w:val="3Text"/>
        <w:tabs>
          <w:tab w:val="clear" w:pos="340"/>
          <w:tab w:val="left" w:pos="0"/>
        </w:tabs>
        <w:spacing w:before="100"/>
        <w:jc w:val="both"/>
        <w:rPr>
          <w:rFonts w:ascii="Calibri" w:hAnsi="Calibri"/>
          <w:color w:val="000005"/>
          <w:szCs w:val="22"/>
        </w:rPr>
      </w:pPr>
      <w:r>
        <w:rPr>
          <w:rFonts w:ascii="Calibri" w:hAnsi="Calibri"/>
          <w:b/>
          <w:color w:val="000005"/>
          <w:szCs w:val="22"/>
        </w:rPr>
        <w:t xml:space="preserve">Person 2: </w:t>
      </w:r>
      <w:r w:rsidRPr="00851099">
        <w:rPr>
          <w:rFonts w:ascii="Calibri" w:hAnsi="Calibri"/>
          <w:color w:val="000005"/>
          <w:szCs w:val="22"/>
        </w:rPr>
        <w:t>Soldiers</w:t>
      </w:r>
      <w:r>
        <w:rPr>
          <w:rFonts w:ascii="Calibri" w:hAnsi="Calibri"/>
          <w:color w:val="000005"/>
          <w:szCs w:val="22"/>
        </w:rPr>
        <w:t>’</w:t>
      </w:r>
      <w:r w:rsidRPr="00851099">
        <w:rPr>
          <w:rFonts w:ascii="Calibri" w:hAnsi="Calibri"/>
          <w:color w:val="000005"/>
          <w:szCs w:val="22"/>
        </w:rPr>
        <w:t xml:space="preserve"> feet would become numb, swollen and turn blue. The problem quickly deteriorated and could lead to gangrene. It was caused by standing in waterlogged trenches for hours.</w:t>
      </w:r>
    </w:p>
    <w:p w14:paraId="71DCB75B" w14:textId="77777777" w:rsidR="0012540D" w:rsidRPr="00851099" w:rsidRDefault="0012540D" w:rsidP="0012540D">
      <w:pPr>
        <w:pStyle w:val="3Text"/>
        <w:tabs>
          <w:tab w:val="clear" w:pos="340"/>
          <w:tab w:val="left" w:pos="0"/>
        </w:tabs>
        <w:spacing w:before="100"/>
        <w:jc w:val="both"/>
        <w:rPr>
          <w:rFonts w:ascii="Calibri" w:hAnsi="Calibri"/>
          <w:color w:val="000005"/>
          <w:szCs w:val="22"/>
        </w:rPr>
      </w:pPr>
      <w:r>
        <w:rPr>
          <w:rFonts w:ascii="Calibri" w:hAnsi="Calibri"/>
          <w:b/>
          <w:color w:val="000005"/>
          <w:szCs w:val="22"/>
        </w:rPr>
        <w:t xml:space="preserve">Person 1: </w:t>
      </w:r>
      <w:r w:rsidRPr="00851099">
        <w:rPr>
          <w:rFonts w:ascii="Calibri" w:hAnsi="Calibri"/>
          <w:color w:val="000005"/>
          <w:szCs w:val="22"/>
        </w:rPr>
        <w:t>How was it treated?</w:t>
      </w:r>
    </w:p>
    <w:p w14:paraId="3B7310ED" w14:textId="77777777" w:rsidR="0012540D" w:rsidRPr="00851099" w:rsidRDefault="0012540D" w:rsidP="0012540D">
      <w:pPr>
        <w:pStyle w:val="3Text"/>
        <w:tabs>
          <w:tab w:val="clear" w:pos="340"/>
          <w:tab w:val="left" w:pos="0"/>
        </w:tabs>
        <w:spacing w:before="100"/>
        <w:jc w:val="both"/>
        <w:rPr>
          <w:rFonts w:ascii="Calibri" w:hAnsi="Calibri"/>
          <w:color w:val="000005"/>
          <w:szCs w:val="22"/>
        </w:rPr>
      </w:pPr>
      <w:r>
        <w:rPr>
          <w:rFonts w:ascii="Calibri" w:hAnsi="Calibri"/>
          <w:b/>
          <w:color w:val="000005"/>
          <w:szCs w:val="22"/>
        </w:rPr>
        <w:t xml:space="preserve">Person 2: </w:t>
      </w:r>
      <w:r w:rsidRPr="00851099">
        <w:rPr>
          <w:rFonts w:ascii="Calibri" w:hAnsi="Calibri"/>
          <w:color w:val="000005"/>
          <w:szCs w:val="22"/>
        </w:rPr>
        <w:t>Senior officers ordered that every man should have three pairs of socks and change them twice a day as well as r</w:t>
      </w:r>
      <w:r>
        <w:rPr>
          <w:rFonts w:ascii="Calibri" w:hAnsi="Calibri"/>
          <w:color w:val="000005"/>
          <w:szCs w:val="22"/>
        </w:rPr>
        <w:t>ubbing whale oil on their feet.</w:t>
      </w:r>
    </w:p>
    <w:p w14:paraId="485D191B" w14:textId="77777777" w:rsidR="0012540D" w:rsidRPr="00851099" w:rsidRDefault="0012540D" w:rsidP="0012540D">
      <w:pPr>
        <w:pStyle w:val="3Text"/>
        <w:tabs>
          <w:tab w:val="clear" w:pos="340"/>
          <w:tab w:val="left" w:pos="0"/>
        </w:tabs>
        <w:spacing w:before="100"/>
        <w:jc w:val="both"/>
        <w:rPr>
          <w:rFonts w:ascii="Calibri" w:hAnsi="Calibri"/>
          <w:color w:val="000005"/>
          <w:szCs w:val="22"/>
        </w:rPr>
      </w:pPr>
      <w:r>
        <w:rPr>
          <w:rFonts w:ascii="Calibri" w:hAnsi="Calibri"/>
          <w:b/>
          <w:color w:val="000005"/>
          <w:szCs w:val="22"/>
        </w:rPr>
        <w:t xml:space="preserve">Person 1: </w:t>
      </w:r>
      <w:r>
        <w:rPr>
          <w:rFonts w:ascii="Calibri" w:hAnsi="Calibri"/>
          <w:color w:val="000005"/>
          <w:szCs w:val="22"/>
        </w:rPr>
        <w:t>What is ‘</w:t>
      </w:r>
      <w:r w:rsidRPr="00851099">
        <w:rPr>
          <w:rFonts w:ascii="Calibri" w:hAnsi="Calibri"/>
          <w:color w:val="000005"/>
          <w:szCs w:val="22"/>
        </w:rPr>
        <w:t>NYD.N</w:t>
      </w:r>
      <w:r>
        <w:rPr>
          <w:rFonts w:ascii="Calibri" w:hAnsi="Calibri"/>
          <w:color w:val="000005"/>
          <w:szCs w:val="22"/>
        </w:rPr>
        <w:t>’?</w:t>
      </w:r>
    </w:p>
    <w:p w14:paraId="369905D0" w14:textId="77777777" w:rsidR="0012540D" w:rsidRPr="00851099" w:rsidRDefault="0012540D" w:rsidP="0012540D">
      <w:pPr>
        <w:pStyle w:val="3Text"/>
        <w:tabs>
          <w:tab w:val="clear" w:pos="340"/>
          <w:tab w:val="left" w:pos="0"/>
        </w:tabs>
        <w:spacing w:before="100"/>
        <w:jc w:val="both"/>
        <w:rPr>
          <w:rFonts w:ascii="Calibri" w:hAnsi="Calibri"/>
          <w:color w:val="000005"/>
          <w:szCs w:val="22"/>
        </w:rPr>
      </w:pPr>
      <w:r>
        <w:rPr>
          <w:rFonts w:ascii="Calibri" w:hAnsi="Calibri"/>
          <w:b/>
          <w:color w:val="000005"/>
          <w:szCs w:val="22"/>
        </w:rPr>
        <w:t xml:space="preserve">Person 2: </w:t>
      </w:r>
      <w:r>
        <w:rPr>
          <w:rFonts w:ascii="Calibri" w:hAnsi="Calibri"/>
          <w:color w:val="000005"/>
          <w:szCs w:val="22"/>
        </w:rPr>
        <w:t>Army code for shell shock.</w:t>
      </w:r>
    </w:p>
    <w:p w14:paraId="2780D0B5" w14:textId="77777777" w:rsidR="0012540D" w:rsidRPr="00851099" w:rsidRDefault="0012540D" w:rsidP="0012540D">
      <w:pPr>
        <w:pStyle w:val="3Text"/>
        <w:tabs>
          <w:tab w:val="clear" w:pos="340"/>
          <w:tab w:val="left" w:pos="0"/>
        </w:tabs>
        <w:spacing w:before="100"/>
        <w:jc w:val="both"/>
        <w:rPr>
          <w:rFonts w:ascii="Calibri" w:hAnsi="Calibri"/>
          <w:color w:val="000005"/>
          <w:szCs w:val="22"/>
        </w:rPr>
      </w:pPr>
      <w:r>
        <w:rPr>
          <w:rFonts w:ascii="Calibri" w:hAnsi="Calibri"/>
          <w:b/>
          <w:color w:val="000005"/>
          <w:szCs w:val="22"/>
        </w:rPr>
        <w:t xml:space="preserve">Person 1: </w:t>
      </w:r>
      <w:r w:rsidRPr="00851099">
        <w:rPr>
          <w:rFonts w:ascii="Calibri" w:hAnsi="Calibri"/>
          <w:color w:val="000005"/>
          <w:szCs w:val="22"/>
        </w:rPr>
        <w:t>How did they treat it?</w:t>
      </w:r>
    </w:p>
    <w:p w14:paraId="13D388EC" w14:textId="77777777" w:rsidR="0012540D" w:rsidRPr="00851099" w:rsidRDefault="0012540D" w:rsidP="0012540D">
      <w:pPr>
        <w:pStyle w:val="3Text"/>
        <w:tabs>
          <w:tab w:val="clear" w:pos="340"/>
          <w:tab w:val="left" w:pos="0"/>
        </w:tabs>
        <w:spacing w:before="100"/>
        <w:jc w:val="both"/>
        <w:rPr>
          <w:rFonts w:ascii="Calibri" w:hAnsi="Calibri"/>
          <w:color w:val="000005"/>
          <w:szCs w:val="22"/>
        </w:rPr>
      </w:pPr>
      <w:r>
        <w:rPr>
          <w:rFonts w:ascii="Calibri" w:hAnsi="Calibri"/>
          <w:b/>
          <w:color w:val="000005"/>
          <w:szCs w:val="22"/>
        </w:rPr>
        <w:t xml:space="preserve">Person 2: </w:t>
      </w:r>
      <w:r w:rsidRPr="00851099">
        <w:rPr>
          <w:rFonts w:ascii="Calibri" w:hAnsi="Calibri"/>
          <w:color w:val="000005"/>
          <w:szCs w:val="22"/>
        </w:rPr>
        <w:t>Soldiers were mainly given rest, food and talks to calm them down. Later in the war some hospitals developed specialist centres for treating the condition. At first</w:t>
      </w:r>
      <w:r>
        <w:rPr>
          <w:rFonts w:ascii="Calibri" w:hAnsi="Calibri"/>
          <w:color w:val="000005"/>
          <w:szCs w:val="22"/>
        </w:rPr>
        <w:t>,</w:t>
      </w:r>
      <w:r w:rsidRPr="00851099">
        <w:rPr>
          <w:rFonts w:ascii="Calibri" w:hAnsi="Calibri"/>
          <w:color w:val="000005"/>
          <w:szCs w:val="22"/>
        </w:rPr>
        <w:t xml:space="preserve"> soldiers were returned to Britain for treatment but it was feared that shell shock would be contagious and from 1916 men were treated in France near the Front.</w:t>
      </w:r>
    </w:p>
    <w:p w14:paraId="35387F0E" w14:textId="77777777" w:rsidR="0012540D" w:rsidRPr="00851099" w:rsidRDefault="0012540D" w:rsidP="0012540D">
      <w:pPr>
        <w:pStyle w:val="3Text"/>
        <w:tabs>
          <w:tab w:val="clear" w:pos="340"/>
          <w:tab w:val="left" w:pos="0"/>
        </w:tabs>
        <w:spacing w:before="100"/>
        <w:jc w:val="both"/>
        <w:rPr>
          <w:rFonts w:ascii="Calibri" w:hAnsi="Calibri"/>
          <w:color w:val="000005"/>
          <w:szCs w:val="22"/>
        </w:rPr>
      </w:pPr>
      <w:r w:rsidRPr="00851099">
        <w:rPr>
          <w:rFonts w:ascii="Calibri" w:hAnsi="Calibri"/>
          <w:color w:val="000005"/>
          <w:szCs w:val="22"/>
        </w:rPr>
        <w:t>Ok now my turn to test you</w:t>
      </w:r>
      <w:r>
        <w:rPr>
          <w:rFonts w:ascii="Calibri" w:hAnsi="Calibri"/>
          <w:color w:val="000005"/>
          <w:szCs w:val="22"/>
        </w:rPr>
        <w:t>…</w:t>
      </w:r>
      <w:r w:rsidRPr="00851099">
        <w:rPr>
          <w:rFonts w:ascii="Calibri" w:hAnsi="Calibri"/>
          <w:color w:val="000005"/>
          <w:szCs w:val="22"/>
        </w:rPr>
        <w:t xml:space="preserve"> One of the main problems facing the medical services was the vast number of casualties and more severe wounds due to the development of weaponry. Name types of weapons used.</w:t>
      </w:r>
    </w:p>
    <w:p w14:paraId="536F1433" w14:textId="77777777" w:rsidR="0012540D" w:rsidRPr="00851099" w:rsidRDefault="0012540D" w:rsidP="0012540D">
      <w:pPr>
        <w:pStyle w:val="3Text"/>
        <w:tabs>
          <w:tab w:val="clear" w:pos="340"/>
          <w:tab w:val="left" w:pos="0"/>
        </w:tabs>
        <w:spacing w:before="100"/>
        <w:jc w:val="both"/>
        <w:rPr>
          <w:rFonts w:ascii="Calibri" w:hAnsi="Calibri"/>
          <w:color w:val="000005"/>
          <w:szCs w:val="22"/>
        </w:rPr>
      </w:pPr>
      <w:r>
        <w:rPr>
          <w:rFonts w:ascii="Calibri" w:hAnsi="Calibri"/>
          <w:b/>
          <w:color w:val="000005"/>
          <w:szCs w:val="22"/>
        </w:rPr>
        <w:t xml:space="preserve">Person 1: </w:t>
      </w:r>
      <w:r w:rsidRPr="00851099">
        <w:rPr>
          <w:rFonts w:ascii="Calibri" w:hAnsi="Calibri"/>
          <w:color w:val="000005"/>
          <w:szCs w:val="22"/>
        </w:rPr>
        <w:t>Rifles, machine gu</w:t>
      </w:r>
      <w:r>
        <w:rPr>
          <w:rFonts w:ascii="Calibri" w:hAnsi="Calibri"/>
          <w:color w:val="000005"/>
          <w:szCs w:val="22"/>
        </w:rPr>
        <w:t>ns, shrapnel, artillery and gas.</w:t>
      </w:r>
    </w:p>
    <w:p w14:paraId="6766D9BE" w14:textId="77777777" w:rsidR="0012540D" w:rsidRPr="00851099" w:rsidRDefault="0012540D" w:rsidP="0012540D">
      <w:pPr>
        <w:pStyle w:val="3Text"/>
        <w:tabs>
          <w:tab w:val="clear" w:pos="340"/>
          <w:tab w:val="left" w:pos="0"/>
        </w:tabs>
        <w:spacing w:before="100"/>
        <w:jc w:val="both"/>
        <w:rPr>
          <w:rFonts w:ascii="Calibri" w:hAnsi="Calibri"/>
          <w:color w:val="000005"/>
          <w:szCs w:val="22"/>
        </w:rPr>
      </w:pPr>
      <w:r>
        <w:rPr>
          <w:rFonts w:ascii="Calibri" w:hAnsi="Calibri"/>
          <w:b/>
          <w:color w:val="000005"/>
          <w:szCs w:val="22"/>
        </w:rPr>
        <w:t xml:space="preserve">Person 2: </w:t>
      </w:r>
      <w:r w:rsidRPr="00851099">
        <w:rPr>
          <w:rFonts w:ascii="Calibri" w:hAnsi="Calibri"/>
          <w:color w:val="000005"/>
          <w:szCs w:val="22"/>
        </w:rPr>
        <w:t>Tell me about the nature of the wounds these weapons caused.</w:t>
      </w:r>
    </w:p>
    <w:p w14:paraId="6FBC3978" w14:textId="77777777" w:rsidR="0012540D" w:rsidRPr="00851099" w:rsidRDefault="0012540D" w:rsidP="0012540D">
      <w:pPr>
        <w:pStyle w:val="3Text"/>
        <w:tabs>
          <w:tab w:val="clear" w:pos="340"/>
          <w:tab w:val="left" w:pos="0"/>
        </w:tabs>
        <w:spacing w:before="100"/>
        <w:jc w:val="both"/>
        <w:rPr>
          <w:rFonts w:ascii="Calibri" w:hAnsi="Calibri"/>
          <w:color w:val="000005"/>
          <w:szCs w:val="22"/>
        </w:rPr>
      </w:pPr>
      <w:r>
        <w:rPr>
          <w:rFonts w:ascii="Calibri" w:hAnsi="Calibri"/>
          <w:b/>
          <w:color w:val="000005"/>
          <w:szCs w:val="22"/>
        </w:rPr>
        <w:t xml:space="preserve">Person 1: </w:t>
      </w:r>
      <w:r w:rsidRPr="00851099">
        <w:rPr>
          <w:rFonts w:ascii="Calibri" w:hAnsi="Calibri"/>
          <w:color w:val="000005"/>
          <w:szCs w:val="22"/>
        </w:rPr>
        <w:t>Artillery was the biggest killer. Shells removed limbs or inflicted major internal damage, often causing rapid blood loss. Shell fragments were very hard to find and proved deadly as they carried infections deep inside the body. Machine guns and rifle bullets broke major bones and pierced vital organs. The blast impact from these weapons often damaged or destroyed tissue and bone around the initial impact site. The number of head injuries was extremely high as it was not until 1916 that metal helmets were widely used. Gas did not kill as many men as many people think</w:t>
      </w:r>
      <w:r>
        <w:rPr>
          <w:rFonts w:ascii="Calibri" w:hAnsi="Calibri"/>
          <w:color w:val="000005"/>
          <w:szCs w:val="22"/>
        </w:rPr>
        <w:t>;</w:t>
      </w:r>
      <w:r w:rsidRPr="00851099">
        <w:rPr>
          <w:rFonts w:ascii="Calibri" w:hAnsi="Calibri"/>
          <w:color w:val="000005"/>
          <w:szCs w:val="22"/>
        </w:rPr>
        <w:t xml:space="preserve"> it accounted for fewer than 5 percent of British deaths. Although the effects were bad, once gas masks were developed it was easy to defend against.</w:t>
      </w:r>
    </w:p>
    <w:p w14:paraId="68A0C24F" w14:textId="77777777" w:rsidR="0048071A" w:rsidRDefault="00310A7C" w:rsidP="00310A7C">
      <w:pPr>
        <w:pStyle w:val="BodyText"/>
        <w:spacing w:before="100" w:after="60"/>
        <w:rPr>
          <w:i/>
          <w:sz w:val="22"/>
          <w:szCs w:val="22"/>
        </w:rPr>
        <w:sectPr w:rsidR="0048071A" w:rsidSect="00B76A7A">
          <w:headerReference w:type="default" r:id="rId13"/>
          <w:pgSz w:w="11904" w:h="16838"/>
          <w:pgMar w:top="2977" w:right="1134" w:bottom="1134" w:left="1134" w:header="340" w:footer="425" w:gutter="0"/>
          <w:cols w:space="708"/>
        </w:sectPr>
      </w:pPr>
      <w:r w:rsidRPr="00851099">
        <w:rPr>
          <w:i/>
          <w:sz w:val="22"/>
          <w:szCs w:val="22"/>
        </w:rPr>
        <w:t>This podcast is from Hodder GCSE History, Dynamic Learning, and is copyright Hodder &amp; Stoughton</w:t>
      </w:r>
    </w:p>
    <w:p w14:paraId="1B3E475D" w14:textId="77777777" w:rsidR="00831E64" w:rsidRPr="0026331E" w:rsidRDefault="00831E64" w:rsidP="00F50BDF">
      <w:pPr>
        <w:pStyle w:val="3Text"/>
        <w:rPr>
          <w:rFonts w:asciiTheme="minorHAnsi" w:hAnsiTheme="minorHAnsi" w:cs="Verdana"/>
          <w:szCs w:val="22"/>
          <w:lang w:eastAsia="en-GB"/>
        </w:rPr>
      </w:pPr>
      <w:r w:rsidRPr="00912AA2">
        <w:rPr>
          <w:rFonts w:asciiTheme="minorHAnsi" w:hAnsiTheme="minorHAnsi" w:cs="Arial"/>
          <w:i/>
          <w:szCs w:val="22"/>
        </w:rPr>
        <w:lastRenderedPageBreak/>
        <w:t>This podcast helps you to understand</w:t>
      </w:r>
      <w:r>
        <w:rPr>
          <w:rFonts w:asciiTheme="minorHAnsi" w:hAnsiTheme="minorHAnsi" w:cs="Arial"/>
          <w:szCs w:val="22"/>
        </w:rPr>
        <w:t xml:space="preserve"> </w:t>
      </w:r>
      <w:r w:rsidRPr="00D352C2">
        <w:rPr>
          <w:rFonts w:asciiTheme="minorHAnsi" w:hAnsiTheme="minorHAnsi" w:cs="Verdana"/>
          <w:i/>
          <w:szCs w:val="22"/>
          <w:lang w:eastAsia="en-GB"/>
        </w:rPr>
        <w:t>the work of the RAMC and FANY. The system of transport: stretcher bearers, horse and motor ambulances. The stages of treatment areas: aid post and field ambulance, dressing station, casualty clearing station, base hospital. The underground hospital</w:t>
      </w:r>
      <w:r w:rsidRPr="00D352C2">
        <w:rPr>
          <w:rFonts w:asciiTheme="minorHAnsi" w:hAnsiTheme="minorHAnsi" w:cs="Arial"/>
          <w:i/>
          <w:szCs w:val="22"/>
        </w:rPr>
        <w:t xml:space="preserve"> </w:t>
      </w:r>
      <w:r w:rsidRPr="00D352C2">
        <w:rPr>
          <w:rFonts w:asciiTheme="minorHAnsi" w:hAnsiTheme="minorHAnsi" w:cs="Verdana"/>
          <w:i/>
          <w:szCs w:val="22"/>
          <w:lang w:eastAsia="en-GB"/>
        </w:rPr>
        <w:t>at Arras.</w:t>
      </w:r>
    </w:p>
    <w:p w14:paraId="3F447B86" w14:textId="77777777" w:rsidR="00831E64" w:rsidRPr="0026331E" w:rsidRDefault="00831E64" w:rsidP="00F50BDF">
      <w:pPr>
        <w:pStyle w:val="3Text"/>
        <w:spacing w:before="80"/>
        <w:rPr>
          <w:rFonts w:asciiTheme="minorHAnsi" w:hAnsiTheme="minorHAnsi"/>
          <w:szCs w:val="22"/>
        </w:rPr>
      </w:pPr>
      <w:r>
        <w:rPr>
          <w:rFonts w:asciiTheme="minorHAnsi" w:hAnsiTheme="minorHAnsi" w:cs="Arial"/>
          <w:b/>
          <w:szCs w:val="22"/>
        </w:rPr>
        <w:t xml:space="preserve">Teacher: </w:t>
      </w:r>
      <w:r w:rsidRPr="0026331E">
        <w:rPr>
          <w:rFonts w:asciiTheme="minorHAnsi" w:hAnsiTheme="minorHAnsi"/>
          <w:szCs w:val="22"/>
        </w:rPr>
        <w:t>Describe the work of the Royal Army Medical Corps (RAMC).</w:t>
      </w:r>
    </w:p>
    <w:p w14:paraId="41439B1F" w14:textId="77777777" w:rsidR="00831E64" w:rsidRPr="0026331E" w:rsidRDefault="00831E64" w:rsidP="00F50BDF">
      <w:pPr>
        <w:pStyle w:val="3Text"/>
        <w:spacing w:before="80"/>
        <w:rPr>
          <w:rFonts w:asciiTheme="minorHAnsi" w:hAnsiTheme="minorHAnsi"/>
          <w:szCs w:val="22"/>
        </w:rPr>
      </w:pPr>
      <w:r>
        <w:rPr>
          <w:rFonts w:asciiTheme="minorHAnsi" w:hAnsiTheme="minorHAnsi" w:cs="Arial"/>
          <w:b/>
          <w:szCs w:val="22"/>
        </w:rPr>
        <w:t xml:space="preserve">Student: </w:t>
      </w:r>
      <w:r w:rsidRPr="0026331E">
        <w:rPr>
          <w:rFonts w:asciiTheme="minorHAnsi" w:hAnsiTheme="minorHAnsi"/>
          <w:szCs w:val="22"/>
        </w:rPr>
        <w:t>All medical officers and men in 1914 belonged to the RAMC. It organised and provided medical care for soldiers. It was responsible for keeping all men healthy through good sanitation as well as</w:t>
      </w:r>
      <w:r>
        <w:rPr>
          <w:rFonts w:asciiTheme="minorHAnsi" w:hAnsiTheme="minorHAnsi"/>
          <w:szCs w:val="22"/>
        </w:rPr>
        <w:t xml:space="preserve"> treating the wounded and sick.</w:t>
      </w:r>
    </w:p>
    <w:p w14:paraId="59A2CD20" w14:textId="77777777" w:rsidR="00831E64" w:rsidRPr="0026331E" w:rsidRDefault="00831E64" w:rsidP="00F50BDF">
      <w:pPr>
        <w:pStyle w:val="3Text"/>
        <w:spacing w:before="80"/>
        <w:rPr>
          <w:rFonts w:asciiTheme="minorHAnsi" w:hAnsiTheme="minorHAnsi"/>
          <w:szCs w:val="22"/>
        </w:rPr>
      </w:pPr>
      <w:r>
        <w:rPr>
          <w:rFonts w:asciiTheme="minorHAnsi" w:hAnsiTheme="minorHAnsi" w:cs="Arial"/>
          <w:b/>
          <w:szCs w:val="22"/>
        </w:rPr>
        <w:t xml:space="preserve">Teacher: </w:t>
      </w:r>
      <w:r w:rsidRPr="0026331E">
        <w:rPr>
          <w:rFonts w:asciiTheme="minorHAnsi" w:hAnsiTheme="minorHAnsi"/>
          <w:szCs w:val="22"/>
        </w:rPr>
        <w:t>Describe the role of the First Aid Nursing Yeomanry (FANY)?</w:t>
      </w:r>
    </w:p>
    <w:p w14:paraId="55A42ECC" w14:textId="77777777" w:rsidR="00831E64" w:rsidRPr="0026331E" w:rsidRDefault="00831E64" w:rsidP="00F50BDF">
      <w:pPr>
        <w:pStyle w:val="3Text"/>
        <w:spacing w:before="80"/>
        <w:rPr>
          <w:rFonts w:asciiTheme="minorHAnsi" w:hAnsiTheme="minorHAnsi"/>
          <w:szCs w:val="22"/>
        </w:rPr>
      </w:pPr>
      <w:r>
        <w:rPr>
          <w:rFonts w:asciiTheme="minorHAnsi" w:hAnsiTheme="minorHAnsi" w:cs="Arial"/>
          <w:b/>
          <w:szCs w:val="22"/>
        </w:rPr>
        <w:t xml:space="preserve">Student: </w:t>
      </w:r>
      <w:r w:rsidRPr="0026331E">
        <w:rPr>
          <w:rFonts w:asciiTheme="minorHAnsi" w:hAnsiTheme="minorHAnsi"/>
          <w:szCs w:val="22"/>
        </w:rPr>
        <w:t>FANY worked as ambulance drivers and nurses, working for the Belgium army until 1916 when the British also recruited them. One unit ran the Calais ambulance convoy for two years; others carried supplies to the front and drove motorised kitchens to supply food.</w:t>
      </w:r>
    </w:p>
    <w:p w14:paraId="16A430B6" w14:textId="77777777" w:rsidR="00831E64" w:rsidRPr="0026331E" w:rsidRDefault="00831E64" w:rsidP="00F50BDF">
      <w:pPr>
        <w:pStyle w:val="3Text"/>
        <w:spacing w:before="80"/>
        <w:rPr>
          <w:rFonts w:asciiTheme="minorHAnsi" w:hAnsiTheme="minorHAnsi"/>
          <w:szCs w:val="22"/>
        </w:rPr>
      </w:pPr>
      <w:r>
        <w:rPr>
          <w:rFonts w:asciiTheme="minorHAnsi" w:hAnsiTheme="minorHAnsi" w:cs="Arial"/>
          <w:b/>
          <w:szCs w:val="22"/>
        </w:rPr>
        <w:t xml:space="preserve">Teacher: </w:t>
      </w:r>
      <w:r w:rsidRPr="0026331E">
        <w:rPr>
          <w:rFonts w:asciiTheme="minorHAnsi" w:hAnsiTheme="minorHAnsi"/>
          <w:szCs w:val="22"/>
        </w:rPr>
        <w:t>Name the systems of transport used for injured soldiers on the Front.</w:t>
      </w:r>
    </w:p>
    <w:p w14:paraId="33ED7F79" w14:textId="77777777" w:rsidR="00831E64" w:rsidRPr="0026331E" w:rsidRDefault="00831E64" w:rsidP="00F50BDF">
      <w:pPr>
        <w:pStyle w:val="3Text"/>
        <w:spacing w:before="80"/>
        <w:rPr>
          <w:rFonts w:asciiTheme="minorHAnsi" w:hAnsiTheme="minorHAnsi"/>
          <w:szCs w:val="22"/>
        </w:rPr>
      </w:pPr>
      <w:r>
        <w:rPr>
          <w:rFonts w:asciiTheme="minorHAnsi" w:hAnsiTheme="minorHAnsi" w:cs="Arial"/>
          <w:b/>
          <w:szCs w:val="22"/>
        </w:rPr>
        <w:t xml:space="preserve">Student: </w:t>
      </w:r>
      <w:r w:rsidRPr="0026331E">
        <w:rPr>
          <w:rFonts w:asciiTheme="minorHAnsi" w:hAnsiTheme="minorHAnsi"/>
          <w:szCs w:val="22"/>
        </w:rPr>
        <w:t>The nature of transport improved as the war advanced. Types of transport included motor ambulances, horse ambulances, vital in muddy ground, ambulance trains and river barges.</w:t>
      </w:r>
    </w:p>
    <w:p w14:paraId="39401821" w14:textId="77777777" w:rsidR="00831E64" w:rsidRPr="0026331E" w:rsidRDefault="00831E64" w:rsidP="00F50BDF">
      <w:pPr>
        <w:pStyle w:val="3Text"/>
        <w:spacing w:before="80"/>
        <w:rPr>
          <w:rFonts w:asciiTheme="minorHAnsi" w:hAnsiTheme="minorHAnsi"/>
          <w:szCs w:val="22"/>
        </w:rPr>
      </w:pPr>
      <w:r>
        <w:rPr>
          <w:rFonts w:asciiTheme="minorHAnsi" w:hAnsiTheme="minorHAnsi" w:cs="Arial"/>
          <w:b/>
          <w:szCs w:val="22"/>
        </w:rPr>
        <w:t xml:space="preserve">Teacher: </w:t>
      </w:r>
      <w:r w:rsidRPr="0026331E">
        <w:rPr>
          <w:rFonts w:asciiTheme="minorHAnsi" w:hAnsiTheme="minorHAnsi"/>
          <w:szCs w:val="22"/>
        </w:rPr>
        <w:t>Describe the work of stretcher bearers.</w:t>
      </w:r>
    </w:p>
    <w:p w14:paraId="6AEA754A" w14:textId="77777777" w:rsidR="00831E64" w:rsidRPr="0026331E" w:rsidRDefault="00831E64" w:rsidP="00F50BDF">
      <w:pPr>
        <w:pStyle w:val="3Text"/>
        <w:spacing w:before="80"/>
        <w:rPr>
          <w:rFonts w:asciiTheme="minorHAnsi" w:hAnsiTheme="minorHAnsi"/>
          <w:szCs w:val="22"/>
        </w:rPr>
      </w:pPr>
      <w:r>
        <w:rPr>
          <w:rFonts w:asciiTheme="minorHAnsi" w:hAnsiTheme="minorHAnsi" w:cs="Arial"/>
          <w:b/>
          <w:szCs w:val="22"/>
        </w:rPr>
        <w:t xml:space="preserve">Student: </w:t>
      </w:r>
      <w:r w:rsidRPr="0026331E">
        <w:rPr>
          <w:rFonts w:asciiTheme="minorHAnsi" w:hAnsiTheme="minorHAnsi"/>
          <w:szCs w:val="22"/>
        </w:rPr>
        <w:t>Recover the dead and wounded. They carried basic supplies including morphine. They had to deal with mud, shell craters and crowded twisting trenches. There were often not enough bearers; with only sixteen bearers per battalion of up to one thousand men. It took four to carry a stretcher and in the worse con</w:t>
      </w:r>
      <w:r>
        <w:rPr>
          <w:rFonts w:asciiTheme="minorHAnsi" w:hAnsiTheme="minorHAnsi"/>
          <w:szCs w:val="22"/>
        </w:rPr>
        <w:t>ditions like Ypres up to eight.</w:t>
      </w:r>
    </w:p>
    <w:p w14:paraId="3FA286C7" w14:textId="77777777" w:rsidR="00831E64" w:rsidRPr="0026331E" w:rsidRDefault="00831E64" w:rsidP="00F50BDF">
      <w:pPr>
        <w:pStyle w:val="3Text"/>
        <w:spacing w:before="80"/>
        <w:rPr>
          <w:rFonts w:asciiTheme="minorHAnsi" w:hAnsiTheme="minorHAnsi"/>
          <w:szCs w:val="22"/>
        </w:rPr>
      </w:pPr>
      <w:r>
        <w:rPr>
          <w:rFonts w:asciiTheme="minorHAnsi" w:hAnsiTheme="minorHAnsi" w:cs="Arial"/>
          <w:b/>
          <w:szCs w:val="22"/>
        </w:rPr>
        <w:t xml:space="preserve">Teacher: </w:t>
      </w:r>
      <w:r w:rsidRPr="0026331E">
        <w:rPr>
          <w:rFonts w:asciiTheme="minorHAnsi" w:hAnsiTheme="minorHAnsi"/>
          <w:szCs w:val="22"/>
        </w:rPr>
        <w:t>Describe the Regimental Aid Post (RAP).</w:t>
      </w:r>
    </w:p>
    <w:p w14:paraId="59195389" w14:textId="77777777" w:rsidR="00831E64" w:rsidRPr="0026331E" w:rsidRDefault="00831E64" w:rsidP="00F50BDF">
      <w:pPr>
        <w:pStyle w:val="3Text"/>
        <w:spacing w:before="80"/>
        <w:rPr>
          <w:rFonts w:asciiTheme="minorHAnsi" w:hAnsiTheme="minorHAnsi"/>
          <w:szCs w:val="22"/>
        </w:rPr>
      </w:pPr>
      <w:r>
        <w:rPr>
          <w:rFonts w:asciiTheme="minorHAnsi" w:hAnsiTheme="minorHAnsi" w:cs="Arial"/>
          <w:b/>
          <w:szCs w:val="22"/>
        </w:rPr>
        <w:t xml:space="preserve">Student: </w:t>
      </w:r>
      <w:r w:rsidRPr="0026331E">
        <w:rPr>
          <w:rFonts w:asciiTheme="minorHAnsi" w:hAnsiTheme="minorHAnsi"/>
          <w:szCs w:val="22"/>
        </w:rPr>
        <w:t>The RAP consisted of the battalion Regimental Medical Officer and a team of up to thirty orderlies. They worked very close to the frontline and moved forward when casualties were expected in an attack. The Regimental Medical Officer would distinguish between the lightly wounded and those needing further treatment. They worked in poor conditions and often under fire.</w:t>
      </w:r>
    </w:p>
    <w:p w14:paraId="3BA6A768" w14:textId="77777777" w:rsidR="00831E64" w:rsidRPr="0026331E" w:rsidRDefault="00831E64" w:rsidP="00F50BDF">
      <w:pPr>
        <w:pStyle w:val="3Text"/>
        <w:spacing w:before="80"/>
        <w:rPr>
          <w:rFonts w:asciiTheme="minorHAnsi" w:hAnsiTheme="minorHAnsi"/>
          <w:szCs w:val="22"/>
        </w:rPr>
      </w:pPr>
      <w:r>
        <w:rPr>
          <w:rFonts w:asciiTheme="minorHAnsi" w:hAnsiTheme="minorHAnsi" w:cs="Arial"/>
          <w:b/>
          <w:szCs w:val="22"/>
        </w:rPr>
        <w:t xml:space="preserve">Teacher: </w:t>
      </w:r>
      <w:r w:rsidRPr="0026331E">
        <w:rPr>
          <w:rFonts w:asciiTheme="minorHAnsi" w:hAnsiTheme="minorHAnsi"/>
          <w:szCs w:val="22"/>
        </w:rPr>
        <w:t>Briefly describe field ambulances and dressing stations.</w:t>
      </w:r>
    </w:p>
    <w:p w14:paraId="03710532" w14:textId="77777777" w:rsidR="00831E64" w:rsidRPr="0026331E" w:rsidRDefault="00831E64" w:rsidP="00F50BDF">
      <w:pPr>
        <w:pStyle w:val="3Text"/>
        <w:spacing w:before="80"/>
        <w:rPr>
          <w:rFonts w:asciiTheme="minorHAnsi" w:hAnsiTheme="minorHAnsi"/>
          <w:szCs w:val="22"/>
        </w:rPr>
      </w:pPr>
      <w:r>
        <w:rPr>
          <w:rFonts w:asciiTheme="minorHAnsi" w:hAnsiTheme="minorHAnsi" w:cs="Arial"/>
          <w:b/>
          <w:szCs w:val="22"/>
        </w:rPr>
        <w:t xml:space="preserve">Student: </w:t>
      </w:r>
      <w:r w:rsidRPr="0026331E">
        <w:rPr>
          <w:rFonts w:asciiTheme="minorHAnsi" w:hAnsiTheme="minorHAnsi"/>
          <w:szCs w:val="22"/>
        </w:rPr>
        <w:t>A large mobile unit with medical officers, support staff and from 1915 nurses. They received the wounded from the RAP and used a triage system. All serious conditions were sent on to the CCS.</w:t>
      </w:r>
    </w:p>
    <w:p w14:paraId="21E0FC6C" w14:textId="77777777" w:rsidR="00831E64" w:rsidRPr="0026331E" w:rsidRDefault="00831E64" w:rsidP="00F50BDF">
      <w:pPr>
        <w:pStyle w:val="3Text"/>
        <w:spacing w:before="80"/>
        <w:rPr>
          <w:rFonts w:asciiTheme="minorHAnsi" w:hAnsiTheme="minorHAnsi"/>
          <w:szCs w:val="22"/>
        </w:rPr>
      </w:pPr>
      <w:r>
        <w:rPr>
          <w:rFonts w:asciiTheme="minorHAnsi" w:hAnsiTheme="minorHAnsi" w:cs="Arial"/>
          <w:b/>
          <w:szCs w:val="22"/>
        </w:rPr>
        <w:t xml:space="preserve">Teacher: </w:t>
      </w:r>
      <w:r w:rsidRPr="0026331E">
        <w:rPr>
          <w:rFonts w:asciiTheme="minorHAnsi" w:hAnsiTheme="minorHAnsi"/>
          <w:szCs w:val="22"/>
        </w:rPr>
        <w:t>Describe a casualty clearing station (CCS)</w:t>
      </w:r>
      <w:r>
        <w:rPr>
          <w:rFonts w:asciiTheme="minorHAnsi" w:hAnsiTheme="minorHAnsi"/>
          <w:szCs w:val="22"/>
        </w:rPr>
        <w:t>.</w:t>
      </w:r>
    </w:p>
    <w:p w14:paraId="4F4089FC" w14:textId="77777777" w:rsidR="00831E64" w:rsidRPr="0026331E" w:rsidRDefault="00831E64" w:rsidP="00F50BDF">
      <w:pPr>
        <w:pStyle w:val="3Text"/>
        <w:spacing w:before="80"/>
        <w:rPr>
          <w:rFonts w:asciiTheme="minorHAnsi" w:hAnsiTheme="minorHAnsi"/>
          <w:szCs w:val="22"/>
        </w:rPr>
      </w:pPr>
      <w:r>
        <w:rPr>
          <w:rFonts w:asciiTheme="minorHAnsi" w:hAnsiTheme="minorHAnsi" w:cs="Arial"/>
          <w:b/>
          <w:szCs w:val="22"/>
        </w:rPr>
        <w:t xml:space="preserve">Student: </w:t>
      </w:r>
      <w:r w:rsidRPr="0026331E">
        <w:rPr>
          <w:rFonts w:asciiTheme="minorHAnsi" w:hAnsiTheme="minorHAnsi"/>
          <w:szCs w:val="22"/>
        </w:rPr>
        <w:t>A large well-equipped medical facility located even to twelve miles from the fighting. By 1917 they were performing more operations tha</w:t>
      </w:r>
      <w:r>
        <w:rPr>
          <w:rFonts w:asciiTheme="minorHAnsi" w:hAnsiTheme="minorHAnsi"/>
          <w:szCs w:val="22"/>
        </w:rPr>
        <w:t>n</w:t>
      </w:r>
      <w:r w:rsidRPr="0026331E">
        <w:rPr>
          <w:rFonts w:asciiTheme="minorHAnsi" w:hAnsiTheme="minorHAnsi"/>
          <w:szCs w:val="22"/>
        </w:rPr>
        <w:t xml:space="preserve"> hospitals. They contained operating theatres, x-ray machines and wards. They would deal with around a thousand casualties at a time.</w:t>
      </w:r>
    </w:p>
    <w:p w14:paraId="79FA5EB6" w14:textId="77777777" w:rsidR="00831E64" w:rsidRPr="0026331E" w:rsidRDefault="00831E64" w:rsidP="00F50BDF">
      <w:pPr>
        <w:pStyle w:val="3Text"/>
        <w:spacing w:before="80"/>
        <w:rPr>
          <w:rFonts w:asciiTheme="minorHAnsi" w:hAnsiTheme="minorHAnsi"/>
          <w:szCs w:val="22"/>
        </w:rPr>
      </w:pPr>
      <w:r>
        <w:rPr>
          <w:rFonts w:asciiTheme="minorHAnsi" w:hAnsiTheme="minorHAnsi" w:cs="Arial"/>
          <w:b/>
          <w:szCs w:val="22"/>
        </w:rPr>
        <w:t xml:space="preserve">Teacher: </w:t>
      </w:r>
      <w:r w:rsidRPr="0026331E">
        <w:rPr>
          <w:rFonts w:asciiTheme="minorHAnsi" w:hAnsiTheme="minorHAnsi"/>
          <w:szCs w:val="22"/>
        </w:rPr>
        <w:t>What were Base Hospitals?</w:t>
      </w:r>
    </w:p>
    <w:p w14:paraId="151067FA" w14:textId="77777777" w:rsidR="00831E64" w:rsidRPr="0026331E" w:rsidRDefault="00831E64" w:rsidP="00F50BDF">
      <w:pPr>
        <w:pStyle w:val="3Text"/>
        <w:spacing w:before="80"/>
        <w:rPr>
          <w:rFonts w:asciiTheme="minorHAnsi" w:hAnsiTheme="minorHAnsi"/>
          <w:szCs w:val="22"/>
        </w:rPr>
      </w:pPr>
      <w:r>
        <w:rPr>
          <w:rFonts w:asciiTheme="minorHAnsi" w:hAnsiTheme="minorHAnsi" w:cs="Arial"/>
          <w:b/>
          <w:szCs w:val="22"/>
        </w:rPr>
        <w:t xml:space="preserve">Student: </w:t>
      </w:r>
      <w:r w:rsidRPr="0026331E">
        <w:rPr>
          <w:rFonts w:asciiTheme="minorHAnsi" w:hAnsiTheme="minorHAnsi"/>
          <w:szCs w:val="22"/>
        </w:rPr>
        <w:t>Civilian hospitals or large converted buildings near railways. By 1918 some had up to 2500 patients. They had operating theatres, laboratories for identifying in</w:t>
      </w:r>
      <w:r>
        <w:rPr>
          <w:rFonts w:asciiTheme="minorHAnsi" w:hAnsiTheme="minorHAnsi"/>
          <w:szCs w:val="22"/>
        </w:rPr>
        <w:t>fections and X-ray departments.</w:t>
      </w:r>
    </w:p>
    <w:p w14:paraId="31719F0A" w14:textId="77777777" w:rsidR="00831E64" w:rsidRPr="0026331E" w:rsidRDefault="00831E64" w:rsidP="00F50BDF">
      <w:pPr>
        <w:pStyle w:val="3Text"/>
        <w:spacing w:before="80"/>
        <w:rPr>
          <w:rFonts w:asciiTheme="minorHAnsi" w:hAnsiTheme="minorHAnsi"/>
          <w:szCs w:val="22"/>
        </w:rPr>
      </w:pPr>
      <w:r>
        <w:rPr>
          <w:rFonts w:asciiTheme="minorHAnsi" w:hAnsiTheme="minorHAnsi" w:cs="Arial"/>
          <w:b/>
          <w:szCs w:val="22"/>
        </w:rPr>
        <w:t xml:space="preserve">Teacher: </w:t>
      </w:r>
      <w:r w:rsidRPr="0026331E">
        <w:rPr>
          <w:rFonts w:asciiTheme="minorHAnsi" w:hAnsiTheme="minorHAnsi"/>
          <w:szCs w:val="22"/>
        </w:rPr>
        <w:t>Briefly describe the underground hospital at Arras.</w:t>
      </w:r>
    </w:p>
    <w:p w14:paraId="6EEF0577" w14:textId="77777777" w:rsidR="00831E64" w:rsidRPr="0026331E" w:rsidRDefault="00831E64" w:rsidP="00F50BDF">
      <w:pPr>
        <w:pStyle w:val="3Text"/>
        <w:spacing w:before="80"/>
        <w:rPr>
          <w:rFonts w:asciiTheme="minorHAnsi" w:hAnsiTheme="minorHAnsi"/>
          <w:szCs w:val="22"/>
        </w:rPr>
      </w:pPr>
      <w:r>
        <w:rPr>
          <w:rFonts w:asciiTheme="minorHAnsi" w:hAnsiTheme="minorHAnsi" w:cs="Arial"/>
          <w:b/>
          <w:szCs w:val="22"/>
        </w:rPr>
        <w:t xml:space="preserve">Student: </w:t>
      </w:r>
      <w:r w:rsidRPr="0026331E">
        <w:rPr>
          <w:rFonts w:asciiTheme="minorHAnsi" w:hAnsiTheme="minorHAnsi"/>
          <w:szCs w:val="22"/>
        </w:rPr>
        <w:t>It was located in an underground town that soldiers had dug out using an existing tunnel structure in 1916. The hospital had running water and electricity, 700 beds and operating theatres.</w:t>
      </w:r>
    </w:p>
    <w:p w14:paraId="62B1A755" w14:textId="77777777" w:rsidR="00831E64" w:rsidRPr="0026331E" w:rsidRDefault="00831E64" w:rsidP="00F50BDF">
      <w:pPr>
        <w:pStyle w:val="3Text"/>
        <w:spacing w:before="80"/>
        <w:rPr>
          <w:rFonts w:asciiTheme="minorHAnsi" w:hAnsiTheme="minorHAnsi"/>
          <w:szCs w:val="22"/>
        </w:rPr>
      </w:pPr>
      <w:r>
        <w:rPr>
          <w:rFonts w:asciiTheme="minorHAnsi" w:hAnsiTheme="minorHAnsi" w:cs="Arial"/>
          <w:b/>
          <w:szCs w:val="22"/>
        </w:rPr>
        <w:t xml:space="preserve">Teacher: </w:t>
      </w:r>
      <w:r w:rsidRPr="0026331E">
        <w:rPr>
          <w:rFonts w:asciiTheme="minorHAnsi" w:hAnsiTheme="minorHAnsi"/>
          <w:szCs w:val="22"/>
        </w:rPr>
        <w:t>That’s great! Well done.</w:t>
      </w:r>
    </w:p>
    <w:p w14:paraId="43501776" w14:textId="77777777" w:rsidR="0048071A" w:rsidRDefault="00310A7C" w:rsidP="00310A7C">
      <w:pPr>
        <w:pStyle w:val="BodyText"/>
        <w:spacing w:before="80" w:after="80"/>
        <w:rPr>
          <w:i/>
          <w:sz w:val="22"/>
          <w:szCs w:val="22"/>
        </w:rPr>
        <w:sectPr w:rsidR="0048071A" w:rsidSect="00B76A7A">
          <w:headerReference w:type="default" r:id="rId14"/>
          <w:pgSz w:w="11904" w:h="16838"/>
          <w:pgMar w:top="2977" w:right="1134" w:bottom="1134" w:left="1134" w:header="340" w:footer="425" w:gutter="0"/>
          <w:cols w:space="708"/>
        </w:sectPr>
      </w:pPr>
      <w:r w:rsidRPr="0026331E">
        <w:rPr>
          <w:i/>
          <w:sz w:val="22"/>
          <w:szCs w:val="22"/>
        </w:rPr>
        <w:t>This podcast is from Hodder GCSE History, Dynamic Learning, and is copyright Hodder &amp; Stoughton</w:t>
      </w:r>
    </w:p>
    <w:p w14:paraId="44C3B5BA" w14:textId="77777777" w:rsidR="00F701E2" w:rsidRPr="0026331E" w:rsidRDefault="00F701E2" w:rsidP="00F701E2">
      <w:pPr>
        <w:pStyle w:val="3Text"/>
        <w:spacing w:before="120"/>
        <w:rPr>
          <w:rFonts w:asciiTheme="minorHAnsi" w:hAnsiTheme="minorHAnsi" w:cs="Verdana"/>
          <w:szCs w:val="22"/>
          <w:lang w:eastAsia="en-GB"/>
        </w:rPr>
      </w:pPr>
      <w:r w:rsidRPr="00912AA2">
        <w:rPr>
          <w:rFonts w:asciiTheme="minorHAnsi" w:hAnsiTheme="minorHAnsi" w:cs="Arial"/>
          <w:i/>
          <w:szCs w:val="22"/>
        </w:rPr>
        <w:lastRenderedPageBreak/>
        <w:t>This podcast helps you to understand</w:t>
      </w:r>
      <w:r>
        <w:rPr>
          <w:rFonts w:asciiTheme="minorHAnsi" w:hAnsiTheme="minorHAnsi" w:cs="Arial"/>
          <w:szCs w:val="22"/>
        </w:rPr>
        <w:t xml:space="preserve"> </w:t>
      </w:r>
      <w:r w:rsidRPr="00D352C2">
        <w:rPr>
          <w:rFonts w:asciiTheme="minorHAnsi" w:hAnsiTheme="minorHAnsi" w:cs="Verdana"/>
          <w:i/>
          <w:szCs w:val="22"/>
          <w:lang w:eastAsia="en-GB"/>
        </w:rPr>
        <w:t>the work of the RAMC and FANY. The system of transport: stretcher bearers, horse and motor ambulances. The stages of treatment areas: aid post and field ambulance, dressing station, casualty clearing station, base hospital. The underground hospital</w:t>
      </w:r>
      <w:r w:rsidRPr="00D352C2">
        <w:rPr>
          <w:rFonts w:asciiTheme="minorHAnsi" w:hAnsiTheme="minorHAnsi" w:cs="Arial"/>
          <w:i/>
          <w:szCs w:val="22"/>
        </w:rPr>
        <w:t xml:space="preserve"> </w:t>
      </w:r>
      <w:r w:rsidRPr="00D352C2">
        <w:rPr>
          <w:rFonts w:asciiTheme="minorHAnsi" w:hAnsiTheme="minorHAnsi" w:cs="Verdana"/>
          <w:i/>
          <w:szCs w:val="22"/>
          <w:lang w:eastAsia="en-GB"/>
        </w:rPr>
        <w:t>at Arras.</w:t>
      </w:r>
    </w:p>
    <w:p w14:paraId="231F77A4" w14:textId="77777777" w:rsidR="00F701E2" w:rsidRPr="004C6121" w:rsidRDefault="00F701E2" w:rsidP="00F701E2">
      <w:pPr>
        <w:pStyle w:val="3Text"/>
        <w:spacing w:before="120"/>
        <w:rPr>
          <w:rFonts w:asciiTheme="minorHAnsi" w:hAnsiTheme="minorHAnsi"/>
          <w:color w:val="000005"/>
          <w:szCs w:val="22"/>
        </w:rPr>
      </w:pPr>
      <w:r w:rsidRPr="00C602CB">
        <w:rPr>
          <w:rFonts w:asciiTheme="minorHAnsi" w:hAnsiTheme="minorHAnsi"/>
          <w:b/>
          <w:color w:val="000005"/>
          <w:szCs w:val="22"/>
        </w:rPr>
        <w:t xml:space="preserve">Person 1: </w:t>
      </w:r>
      <w:r w:rsidRPr="004C6121">
        <w:rPr>
          <w:rFonts w:asciiTheme="minorHAnsi" w:hAnsiTheme="minorHAnsi"/>
          <w:color w:val="000005"/>
          <w:szCs w:val="22"/>
        </w:rPr>
        <w:t>How much do you know about who treated wounds during the First World War? Let’s put your knowledge to the test.</w:t>
      </w:r>
    </w:p>
    <w:p w14:paraId="093D849B" w14:textId="77777777" w:rsidR="00F701E2" w:rsidRPr="004C6121" w:rsidRDefault="00F701E2" w:rsidP="00F701E2">
      <w:pPr>
        <w:pStyle w:val="3Text"/>
        <w:spacing w:before="120"/>
        <w:rPr>
          <w:rFonts w:asciiTheme="minorHAnsi" w:hAnsiTheme="minorHAnsi"/>
          <w:color w:val="000005"/>
          <w:szCs w:val="22"/>
        </w:rPr>
      </w:pPr>
      <w:r w:rsidRPr="00C602CB">
        <w:rPr>
          <w:rFonts w:asciiTheme="minorHAnsi" w:hAnsiTheme="minorHAnsi"/>
          <w:b/>
          <w:color w:val="000005"/>
          <w:szCs w:val="22"/>
        </w:rPr>
        <w:t xml:space="preserve">Person </w:t>
      </w:r>
      <w:r>
        <w:rPr>
          <w:rFonts w:asciiTheme="minorHAnsi" w:hAnsiTheme="minorHAnsi"/>
          <w:b/>
          <w:color w:val="000005"/>
          <w:szCs w:val="22"/>
        </w:rPr>
        <w:t>2</w:t>
      </w:r>
      <w:r w:rsidRPr="00C602CB">
        <w:rPr>
          <w:rFonts w:asciiTheme="minorHAnsi" w:hAnsiTheme="minorHAnsi"/>
          <w:b/>
          <w:color w:val="000005"/>
          <w:szCs w:val="22"/>
        </w:rPr>
        <w:t xml:space="preserve">: </w:t>
      </w:r>
      <w:r w:rsidRPr="004C6121">
        <w:rPr>
          <w:rFonts w:asciiTheme="minorHAnsi" w:hAnsiTheme="minorHAnsi"/>
          <w:color w:val="000005"/>
          <w:szCs w:val="22"/>
        </w:rPr>
        <w:t>I’m ready.</w:t>
      </w:r>
    </w:p>
    <w:p w14:paraId="1814E05D" w14:textId="77777777" w:rsidR="00F701E2" w:rsidRPr="004C6121" w:rsidRDefault="00F701E2" w:rsidP="00F701E2">
      <w:pPr>
        <w:pStyle w:val="3Text"/>
        <w:spacing w:before="120"/>
        <w:rPr>
          <w:rFonts w:asciiTheme="minorHAnsi" w:hAnsiTheme="minorHAnsi"/>
          <w:color w:val="000005"/>
          <w:szCs w:val="22"/>
        </w:rPr>
      </w:pPr>
      <w:r w:rsidRPr="00C602CB">
        <w:rPr>
          <w:rFonts w:asciiTheme="minorHAnsi" w:hAnsiTheme="minorHAnsi"/>
          <w:b/>
          <w:color w:val="000005"/>
          <w:szCs w:val="22"/>
        </w:rPr>
        <w:t xml:space="preserve">Person 1: </w:t>
      </w:r>
      <w:r w:rsidRPr="004C6121">
        <w:rPr>
          <w:rFonts w:asciiTheme="minorHAnsi" w:hAnsiTheme="minorHAnsi"/>
          <w:color w:val="000005"/>
          <w:szCs w:val="22"/>
        </w:rPr>
        <w:t>Tell me about the nursing organisa</w:t>
      </w:r>
      <w:r>
        <w:rPr>
          <w:rFonts w:asciiTheme="minorHAnsi" w:hAnsiTheme="minorHAnsi"/>
          <w:color w:val="000005"/>
          <w:szCs w:val="22"/>
        </w:rPr>
        <w:t>tions who cared for the wounded.</w:t>
      </w:r>
    </w:p>
    <w:p w14:paraId="73F01025" w14:textId="77777777" w:rsidR="00F701E2" w:rsidRPr="004C6121" w:rsidRDefault="00F701E2" w:rsidP="00F701E2">
      <w:pPr>
        <w:pStyle w:val="3Text"/>
        <w:spacing w:before="120"/>
        <w:rPr>
          <w:rFonts w:asciiTheme="minorHAnsi" w:hAnsiTheme="minorHAnsi"/>
          <w:color w:val="000005"/>
          <w:szCs w:val="22"/>
        </w:rPr>
      </w:pPr>
      <w:r w:rsidRPr="00C602CB">
        <w:rPr>
          <w:rFonts w:asciiTheme="minorHAnsi" w:hAnsiTheme="minorHAnsi"/>
          <w:b/>
          <w:color w:val="000005"/>
          <w:szCs w:val="22"/>
        </w:rPr>
        <w:t xml:space="preserve">Person </w:t>
      </w:r>
      <w:r>
        <w:rPr>
          <w:rFonts w:asciiTheme="minorHAnsi" w:hAnsiTheme="minorHAnsi"/>
          <w:b/>
          <w:color w:val="000005"/>
          <w:szCs w:val="22"/>
        </w:rPr>
        <w:t>2</w:t>
      </w:r>
      <w:r w:rsidRPr="00C602CB">
        <w:rPr>
          <w:rFonts w:asciiTheme="minorHAnsi" w:hAnsiTheme="minorHAnsi"/>
          <w:b/>
          <w:color w:val="000005"/>
          <w:szCs w:val="22"/>
        </w:rPr>
        <w:t xml:space="preserve">: </w:t>
      </w:r>
      <w:r w:rsidRPr="004C6121">
        <w:rPr>
          <w:rFonts w:asciiTheme="minorHAnsi" w:hAnsiTheme="minorHAnsi"/>
          <w:color w:val="000005"/>
          <w:szCs w:val="22"/>
        </w:rPr>
        <w:t xml:space="preserve">The Queen’s Alexandra’s nurses were the main group of military nurses in 1914. Initially, they were the only nurses who were accepted by the British army, but as the war continued volunteer nurses were allowed </w:t>
      </w:r>
      <w:r>
        <w:rPr>
          <w:rFonts w:asciiTheme="minorHAnsi" w:hAnsiTheme="minorHAnsi"/>
          <w:color w:val="000005"/>
          <w:szCs w:val="22"/>
        </w:rPr>
        <w:t>to</w:t>
      </w:r>
      <w:r w:rsidRPr="004C6121">
        <w:rPr>
          <w:rFonts w:asciiTheme="minorHAnsi" w:hAnsiTheme="minorHAnsi"/>
          <w:color w:val="000005"/>
          <w:szCs w:val="22"/>
        </w:rPr>
        <w:t xml:space="preserve"> support the army. The Volunteer Aid Detachment, were an example of a volunteer nurse organisation. Their work included high-level nursin</w:t>
      </w:r>
      <w:r>
        <w:rPr>
          <w:rFonts w:asciiTheme="minorHAnsi" w:hAnsiTheme="minorHAnsi"/>
          <w:color w:val="000005"/>
          <w:szCs w:val="22"/>
        </w:rPr>
        <w:t>g as well as cleaning duties.</w:t>
      </w:r>
    </w:p>
    <w:p w14:paraId="5BA85CC4" w14:textId="77777777" w:rsidR="00F701E2" w:rsidRPr="004C6121" w:rsidRDefault="00F701E2" w:rsidP="00F701E2">
      <w:pPr>
        <w:pStyle w:val="3Text"/>
        <w:spacing w:before="120"/>
        <w:rPr>
          <w:rFonts w:asciiTheme="minorHAnsi" w:hAnsiTheme="minorHAnsi"/>
          <w:color w:val="000005"/>
          <w:szCs w:val="22"/>
        </w:rPr>
      </w:pPr>
      <w:r w:rsidRPr="00C602CB">
        <w:rPr>
          <w:rFonts w:asciiTheme="minorHAnsi" w:hAnsiTheme="minorHAnsi"/>
          <w:b/>
          <w:color w:val="000005"/>
          <w:szCs w:val="22"/>
        </w:rPr>
        <w:t xml:space="preserve">Person 1: </w:t>
      </w:r>
      <w:r w:rsidRPr="004C6121">
        <w:rPr>
          <w:rFonts w:asciiTheme="minorHAnsi" w:hAnsiTheme="minorHAnsi"/>
          <w:color w:val="000005"/>
          <w:szCs w:val="22"/>
        </w:rPr>
        <w:t>Have you forgotten about the First Aid Nursing Yeomanry?</w:t>
      </w:r>
    </w:p>
    <w:p w14:paraId="64FBB8D2" w14:textId="77777777" w:rsidR="00F701E2" w:rsidRPr="004C6121" w:rsidRDefault="00F701E2" w:rsidP="00F701E2">
      <w:pPr>
        <w:pStyle w:val="3Text"/>
        <w:spacing w:before="120"/>
        <w:rPr>
          <w:rFonts w:asciiTheme="minorHAnsi" w:hAnsiTheme="minorHAnsi"/>
          <w:color w:val="000005"/>
          <w:szCs w:val="22"/>
        </w:rPr>
      </w:pPr>
      <w:r w:rsidRPr="00C602CB">
        <w:rPr>
          <w:rFonts w:asciiTheme="minorHAnsi" w:hAnsiTheme="minorHAnsi"/>
          <w:b/>
          <w:color w:val="000005"/>
          <w:szCs w:val="22"/>
        </w:rPr>
        <w:t xml:space="preserve">Person </w:t>
      </w:r>
      <w:r>
        <w:rPr>
          <w:rFonts w:asciiTheme="minorHAnsi" w:hAnsiTheme="minorHAnsi"/>
          <w:b/>
          <w:color w:val="000005"/>
          <w:szCs w:val="22"/>
        </w:rPr>
        <w:t>2</w:t>
      </w:r>
      <w:r w:rsidRPr="00C602CB">
        <w:rPr>
          <w:rFonts w:asciiTheme="minorHAnsi" w:hAnsiTheme="minorHAnsi"/>
          <w:b/>
          <w:color w:val="000005"/>
          <w:szCs w:val="22"/>
        </w:rPr>
        <w:t xml:space="preserve">: </w:t>
      </w:r>
      <w:r w:rsidRPr="004C6121">
        <w:rPr>
          <w:rFonts w:asciiTheme="minorHAnsi" w:hAnsiTheme="minorHAnsi"/>
          <w:color w:val="000005"/>
          <w:szCs w:val="22"/>
        </w:rPr>
        <w:t>Not at all! This group worked for the Belgian army and later the British, carrying supplies to the front, driving ambulan</w:t>
      </w:r>
      <w:r>
        <w:rPr>
          <w:rFonts w:asciiTheme="minorHAnsi" w:hAnsiTheme="minorHAnsi"/>
          <w:color w:val="000005"/>
          <w:szCs w:val="22"/>
        </w:rPr>
        <w:t>ces and providing nursing care.</w:t>
      </w:r>
    </w:p>
    <w:p w14:paraId="27EE4687" w14:textId="77777777" w:rsidR="00F701E2" w:rsidRPr="004C6121" w:rsidRDefault="00F701E2" w:rsidP="00F701E2">
      <w:pPr>
        <w:pStyle w:val="3Text"/>
        <w:spacing w:before="120"/>
        <w:rPr>
          <w:rFonts w:asciiTheme="minorHAnsi" w:hAnsiTheme="minorHAnsi"/>
          <w:color w:val="000005"/>
          <w:szCs w:val="22"/>
        </w:rPr>
      </w:pPr>
      <w:r w:rsidRPr="00C602CB">
        <w:rPr>
          <w:rFonts w:asciiTheme="minorHAnsi" w:hAnsiTheme="minorHAnsi"/>
          <w:b/>
          <w:color w:val="000005"/>
          <w:szCs w:val="22"/>
        </w:rPr>
        <w:t xml:space="preserve">Person 1: </w:t>
      </w:r>
      <w:r w:rsidRPr="004C6121">
        <w:rPr>
          <w:rFonts w:asciiTheme="minorHAnsi" w:hAnsiTheme="minorHAnsi"/>
          <w:color w:val="000005"/>
          <w:szCs w:val="22"/>
        </w:rPr>
        <w:t>Tell me about the RAMC.</w:t>
      </w:r>
    </w:p>
    <w:p w14:paraId="7B1474A4" w14:textId="77777777" w:rsidR="00F701E2" w:rsidRPr="004C6121" w:rsidRDefault="00F701E2" w:rsidP="00F701E2">
      <w:pPr>
        <w:pStyle w:val="3Text"/>
        <w:spacing w:before="120"/>
        <w:rPr>
          <w:rFonts w:asciiTheme="minorHAnsi" w:hAnsiTheme="minorHAnsi"/>
          <w:color w:val="000005"/>
          <w:szCs w:val="22"/>
        </w:rPr>
      </w:pPr>
      <w:r w:rsidRPr="00C602CB">
        <w:rPr>
          <w:rFonts w:asciiTheme="minorHAnsi" w:hAnsiTheme="minorHAnsi"/>
          <w:b/>
          <w:color w:val="000005"/>
          <w:szCs w:val="22"/>
        </w:rPr>
        <w:t xml:space="preserve">Person </w:t>
      </w:r>
      <w:r>
        <w:rPr>
          <w:rFonts w:asciiTheme="minorHAnsi" w:hAnsiTheme="minorHAnsi"/>
          <w:b/>
          <w:color w:val="000005"/>
          <w:szCs w:val="22"/>
        </w:rPr>
        <w:t>2</w:t>
      </w:r>
      <w:r w:rsidRPr="00C602CB">
        <w:rPr>
          <w:rFonts w:asciiTheme="minorHAnsi" w:hAnsiTheme="minorHAnsi"/>
          <w:b/>
          <w:color w:val="000005"/>
          <w:szCs w:val="22"/>
        </w:rPr>
        <w:t xml:space="preserve">: </w:t>
      </w:r>
      <w:r w:rsidRPr="004C6121">
        <w:rPr>
          <w:rFonts w:asciiTheme="minorHAnsi" w:hAnsiTheme="minorHAnsi"/>
          <w:color w:val="000005"/>
          <w:szCs w:val="22"/>
        </w:rPr>
        <w:t>All medical staff within the army belonged to the Royal Army Medical Corps. The RAMC organised the medical care provided by the army and included doctors, ambulance drivers and stretcher-bearers. Many of the doctors recruited had never worked in a theatre of war, and were faced with many challenges in providing medical care.</w:t>
      </w:r>
    </w:p>
    <w:p w14:paraId="5ACBC258" w14:textId="77777777" w:rsidR="00F701E2" w:rsidRPr="004C6121" w:rsidRDefault="00F701E2" w:rsidP="00F701E2">
      <w:pPr>
        <w:pStyle w:val="3Text"/>
        <w:spacing w:before="120"/>
        <w:rPr>
          <w:rFonts w:asciiTheme="minorHAnsi" w:hAnsiTheme="minorHAnsi"/>
          <w:color w:val="000005"/>
          <w:szCs w:val="22"/>
        </w:rPr>
      </w:pPr>
      <w:r w:rsidRPr="00C602CB">
        <w:rPr>
          <w:rFonts w:asciiTheme="minorHAnsi" w:hAnsiTheme="minorHAnsi"/>
          <w:b/>
          <w:color w:val="000005"/>
          <w:szCs w:val="22"/>
        </w:rPr>
        <w:t xml:space="preserve">Person 1: </w:t>
      </w:r>
      <w:r>
        <w:rPr>
          <w:rFonts w:asciiTheme="minorHAnsi" w:hAnsiTheme="minorHAnsi"/>
          <w:color w:val="000005"/>
          <w:szCs w:val="22"/>
        </w:rPr>
        <w:t xml:space="preserve">Very good – </w:t>
      </w:r>
      <w:r w:rsidRPr="004C6121">
        <w:rPr>
          <w:rFonts w:asciiTheme="minorHAnsi" w:hAnsiTheme="minorHAnsi"/>
          <w:color w:val="000005"/>
          <w:szCs w:val="22"/>
        </w:rPr>
        <w:t>but now I want to know exactly what happened to wounded soldiers. Have you memorised the evacuation route?</w:t>
      </w:r>
    </w:p>
    <w:p w14:paraId="55EB9318" w14:textId="77777777" w:rsidR="00F701E2" w:rsidRPr="004C6121" w:rsidRDefault="00F701E2" w:rsidP="00F701E2">
      <w:pPr>
        <w:pStyle w:val="3Text"/>
        <w:spacing w:before="120"/>
        <w:rPr>
          <w:rFonts w:asciiTheme="minorHAnsi" w:hAnsiTheme="minorHAnsi"/>
          <w:color w:val="000005"/>
          <w:szCs w:val="22"/>
        </w:rPr>
      </w:pPr>
      <w:r w:rsidRPr="00C602CB">
        <w:rPr>
          <w:rFonts w:asciiTheme="minorHAnsi" w:hAnsiTheme="minorHAnsi"/>
          <w:b/>
          <w:color w:val="000005"/>
          <w:szCs w:val="22"/>
        </w:rPr>
        <w:t xml:space="preserve">Person </w:t>
      </w:r>
      <w:r>
        <w:rPr>
          <w:rFonts w:asciiTheme="minorHAnsi" w:hAnsiTheme="minorHAnsi"/>
          <w:b/>
          <w:color w:val="000005"/>
          <w:szCs w:val="22"/>
        </w:rPr>
        <w:t>2</w:t>
      </w:r>
      <w:r w:rsidRPr="00C602CB">
        <w:rPr>
          <w:rFonts w:asciiTheme="minorHAnsi" w:hAnsiTheme="minorHAnsi"/>
          <w:b/>
          <w:color w:val="000005"/>
          <w:szCs w:val="22"/>
        </w:rPr>
        <w:t xml:space="preserve">: </w:t>
      </w:r>
      <w:r w:rsidRPr="004C6121">
        <w:rPr>
          <w:rFonts w:asciiTheme="minorHAnsi" w:hAnsiTheme="minorHAnsi"/>
          <w:color w:val="000005"/>
          <w:szCs w:val="22"/>
        </w:rPr>
        <w:t>Okay, right…</w:t>
      </w:r>
      <w:r>
        <w:rPr>
          <w:rFonts w:asciiTheme="minorHAnsi" w:hAnsiTheme="minorHAnsi"/>
          <w:color w:val="000005"/>
          <w:szCs w:val="22"/>
        </w:rPr>
        <w:t xml:space="preserve"> The wounded soldier</w:t>
      </w:r>
      <w:r w:rsidRPr="004C6121">
        <w:rPr>
          <w:rFonts w:asciiTheme="minorHAnsi" w:hAnsiTheme="minorHAnsi"/>
          <w:color w:val="000005"/>
          <w:szCs w:val="22"/>
        </w:rPr>
        <w:t xml:space="preserve"> would first be collected by stretcher bearers, who would probably have given him basic medical care, before quickly removing him from danger. The wounded solider would be taken to a Regimental Aid Post, where the Regimental Medical Officer would decide if serious medical care was required. If the wound was severe, the soldier would be sent to a Field Ambulance, where they would attend a dressing station. The seriously injured would be transported by ambulances, which were horse-drawn or motorised, to a Casualty Clearing Station. The CCS were usually several miles behind the front line, </w:t>
      </w:r>
      <w:r>
        <w:rPr>
          <w:rFonts w:asciiTheme="minorHAnsi" w:hAnsiTheme="minorHAnsi"/>
          <w:color w:val="000005"/>
          <w:szCs w:val="22"/>
        </w:rPr>
        <w:t>and well-equipped with x</w:t>
      </w:r>
      <w:r w:rsidRPr="004C6121">
        <w:rPr>
          <w:rFonts w:asciiTheme="minorHAnsi" w:hAnsiTheme="minorHAnsi"/>
          <w:color w:val="000005"/>
          <w:szCs w:val="22"/>
        </w:rPr>
        <w:t xml:space="preserve">-ray machines and operating theatres. Soldiers might also attend a base hospital, which was usually </w:t>
      </w:r>
      <w:r>
        <w:rPr>
          <w:rFonts w:asciiTheme="minorHAnsi" w:hAnsiTheme="minorHAnsi"/>
          <w:color w:val="000005"/>
          <w:szCs w:val="22"/>
        </w:rPr>
        <w:t>a converted civilian hospital.</w:t>
      </w:r>
    </w:p>
    <w:p w14:paraId="4976D37D" w14:textId="77777777" w:rsidR="00F701E2" w:rsidRPr="004C6121" w:rsidRDefault="00F701E2" w:rsidP="00F701E2">
      <w:pPr>
        <w:pStyle w:val="3Text"/>
        <w:spacing w:before="120"/>
        <w:rPr>
          <w:rFonts w:asciiTheme="minorHAnsi" w:hAnsiTheme="minorHAnsi"/>
          <w:color w:val="000005"/>
          <w:szCs w:val="22"/>
        </w:rPr>
      </w:pPr>
      <w:r w:rsidRPr="00C602CB">
        <w:rPr>
          <w:rFonts w:asciiTheme="minorHAnsi" w:hAnsiTheme="minorHAnsi"/>
          <w:b/>
          <w:color w:val="000005"/>
          <w:szCs w:val="22"/>
        </w:rPr>
        <w:t xml:space="preserve">Person 1: </w:t>
      </w:r>
      <w:r w:rsidRPr="004C6121">
        <w:rPr>
          <w:rFonts w:asciiTheme="minorHAnsi" w:hAnsiTheme="minorHAnsi"/>
          <w:color w:val="000005"/>
          <w:szCs w:val="22"/>
        </w:rPr>
        <w:t>Excellent, but can you give me an example of a base hospital?</w:t>
      </w:r>
    </w:p>
    <w:p w14:paraId="6E9C3F18" w14:textId="77777777" w:rsidR="00F701E2" w:rsidRPr="004C6121" w:rsidRDefault="00F701E2" w:rsidP="00F701E2">
      <w:pPr>
        <w:pStyle w:val="3Text"/>
        <w:spacing w:before="120"/>
        <w:rPr>
          <w:rFonts w:asciiTheme="minorHAnsi" w:hAnsiTheme="minorHAnsi"/>
          <w:color w:val="000005"/>
          <w:szCs w:val="22"/>
        </w:rPr>
      </w:pPr>
      <w:r w:rsidRPr="00C602CB">
        <w:rPr>
          <w:rFonts w:asciiTheme="minorHAnsi" w:hAnsiTheme="minorHAnsi"/>
          <w:b/>
          <w:color w:val="000005"/>
          <w:szCs w:val="22"/>
        </w:rPr>
        <w:t xml:space="preserve">Person </w:t>
      </w:r>
      <w:r>
        <w:rPr>
          <w:rFonts w:asciiTheme="minorHAnsi" w:hAnsiTheme="minorHAnsi"/>
          <w:b/>
          <w:color w:val="000005"/>
          <w:szCs w:val="22"/>
        </w:rPr>
        <w:t>2</w:t>
      </w:r>
      <w:r w:rsidRPr="00C602CB">
        <w:rPr>
          <w:rFonts w:asciiTheme="minorHAnsi" w:hAnsiTheme="minorHAnsi"/>
          <w:b/>
          <w:color w:val="000005"/>
          <w:szCs w:val="22"/>
        </w:rPr>
        <w:t xml:space="preserve">: </w:t>
      </w:r>
      <w:r>
        <w:rPr>
          <w:rFonts w:asciiTheme="minorHAnsi" w:hAnsiTheme="minorHAnsi"/>
          <w:color w:val="000005"/>
          <w:szCs w:val="22"/>
        </w:rPr>
        <w:t>Yes, t</w:t>
      </w:r>
      <w:r w:rsidRPr="004C6121">
        <w:rPr>
          <w:rFonts w:asciiTheme="minorHAnsi" w:hAnsiTheme="minorHAnsi"/>
          <w:color w:val="000005"/>
          <w:szCs w:val="22"/>
        </w:rPr>
        <w:t>he underground hospital at Arras. In 1916</w:t>
      </w:r>
      <w:r>
        <w:rPr>
          <w:rFonts w:asciiTheme="minorHAnsi" w:hAnsiTheme="minorHAnsi"/>
          <w:color w:val="000005"/>
          <w:szCs w:val="22"/>
        </w:rPr>
        <w:t>,</w:t>
      </w:r>
      <w:r w:rsidRPr="004C6121">
        <w:rPr>
          <w:rFonts w:asciiTheme="minorHAnsi" w:hAnsiTheme="minorHAnsi"/>
          <w:color w:val="000005"/>
          <w:szCs w:val="22"/>
        </w:rPr>
        <w:t xml:space="preserve"> the army extended an existing quarry to create this hospital large enough for 700 beds.</w:t>
      </w:r>
    </w:p>
    <w:p w14:paraId="7B2D7001" w14:textId="77777777" w:rsidR="00F701E2" w:rsidRPr="004C6121" w:rsidRDefault="00F701E2" w:rsidP="00F701E2">
      <w:pPr>
        <w:pStyle w:val="3Text"/>
        <w:spacing w:before="120"/>
        <w:rPr>
          <w:rFonts w:asciiTheme="minorHAnsi" w:hAnsiTheme="minorHAnsi"/>
          <w:color w:val="000005"/>
          <w:szCs w:val="22"/>
        </w:rPr>
      </w:pPr>
      <w:r w:rsidRPr="00C602CB">
        <w:rPr>
          <w:rFonts w:asciiTheme="minorHAnsi" w:hAnsiTheme="minorHAnsi"/>
          <w:b/>
          <w:color w:val="000005"/>
          <w:szCs w:val="22"/>
        </w:rPr>
        <w:t xml:space="preserve">Person 1: </w:t>
      </w:r>
      <w:r w:rsidRPr="004C6121">
        <w:rPr>
          <w:rFonts w:asciiTheme="minorHAnsi" w:hAnsiTheme="minorHAnsi"/>
          <w:color w:val="000005"/>
          <w:szCs w:val="22"/>
        </w:rPr>
        <w:t>Well, done, I’m impressed! Thank you for sharing your knowledge with us.</w:t>
      </w:r>
    </w:p>
    <w:p w14:paraId="7D5BACC3" w14:textId="77777777" w:rsidR="00310A7C" w:rsidRPr="00C602CB" w:rsidRDefault="00310A7C" w:rsidP="00310A7C">
      <w:pPr>
        <w:pStyle w:val="3Text"/>
        <w:spacing w:before="120"/>
        <w:rPr>
          <w:rFonts w:asciiTheme="minorHAnsi" w:hAnsiTheme="minorHAnsi"/>
          <w:color w:val="000005"/>
          <w:szCs w:val="22"/>
          <w:highlight w:val="yellow"/>
        </w:rPr>
      </w:pPr>
    </w:p>
    <w:p w14:paraId="40FFBF02" w14:textId="77777777" w:rsidR="00310A7C" w:rsidRPr="004C6121" w:rsidRDefault="00310A7C" w:rsidP="00310A7C">
      <w:pPr>
        <w:pStyle w:val="BodyText"/>
        <w:spacing w:after="60"/>
        <w:rPr>
          <w:i/>
          <w:sz w:val="22"/>
          <w:szCs w:val="22"/>
        </w:rPr>
      </w:pPr>
      <w:r w:rsidRPr="004C6121">
        <w:rPr>
          <w:i/>
          <w:sz w:val="22"/>
          <w:szCs w:val="22"/>
        </w:rPr>
        <w:t>This podcast is from Hodder GCSE History, Dynamic Learning, and is copyright Hodder &amp; Stoughton</w:t>
      </w:r>
    </w:p>
    <w:p w14:paraId="2262DAC5" w14:textId="77777777" w:rsidR="0048071A" w:rsidRDefault="0048071A">
      <w:pPr>
        <w:rPr>
          <w:i/>
          <w:sz w:val="22"/>
          <w:szCs w:val="22"/>
        </w:rPr>
        <w:sectPr w:rsidR="0048071A" w:rsidSect="00B76A7A">
          <w:headerReference w:type="default" r:id="rId15"/>
          <w:pgSz w:w="11904" w:h="16838"/>
          <w:pgMar w:top="2977" w:right="1134" w:bottom="1134" w:left="1134" w:header="340" w:footer="425" w:gutter="0"/>
          <w:cols w:space="708"/>
        </w:sectPr>
      </w:pPr>
    </w:p>
    <w:p w14:paraId="292E1591" w14:textId="77777777" w:rsidR="00D663C5" w:rsidRPr="002C4392" w:rsidRDefault="00D663C5" w:rsidP="00D663C5">
      <w:pPr>
        <w:pStyle w:val="3Text"/>
        <w:spacing w:before="120"/>
        <w:rPr>
          <w:rFonts w:asciiTheme="minorHAnsi" w:hAnsiTheme="minorHAnsi" w:cs="Verdana"/>
          <w:i/>
          <w:szCs w:val="22"/>
          <w:lang w:eastAsia="en-GB"/>
        </w:rPr>
      </w:pPr>
      <w:r w:rsidRPr="002C4392">
        <w:rPr>
          <w:rFonts w:asciiTheme="minorHAnsi" w:hAnsiTheme="minorHAnsi" w:cs="Arial"/>
          <w:i/>
          <w:szCs w:val="22"/>
        </w:rPr>
        <w:lastRenderedPageBreak/>
        <w:t>This podcast helps you to understand</w:t>
      </w:r>
      <w:r w:rsidRPr="002C4392">
        <w:rPr>
          <w:rFonts w:asciiTheme="minorHAnsi" w:hAnsiTheme="minorHAnsi" w:cs="Arial"/>
          <w:szCs w:val="22"/>
        </w:rPr>
        <w:t xml:space="preserve"> </w:t>
      </w:r>
      <w:r w:rsidRPr="002C4392">
        <w:rPr>
          <w:rFonts w:asciiTheme="minorHAnsi" w:hAnsiTheme="minorHAnsi" w:cs="Verdana"/>
          <w:i/>
          <w:szCs w:val="22"/>
          <w:lang w:eastAsia="en-GB"/>
        </w:rPr>
        <w:t>the significance of the Western Front for experiments in surgery and medicine: new techniques in the treatment of wounds and infection, the Thomas splint, the use of mobile x-ray units, the creation of a blood bank for the Battle of Cambrai.</w:t>
      </w:r>
    </w:p>
    <w:p w14:paraId="67FE1631" w14:textId="77777777" w:rsidR="00D663C5" w:rsidRPr="002C4392" w:rsidRDefault="00D663C5" w:rsidP="00D663C5">
      <w:pPr>
        <w:pStyle w:val="3Text"/>
        <w:spacing w:before="120"/>
        <w:rPr>
          <w:rFonts w:asciiTheme="minorHAnsi" w:hAnsiTheme="minorHAnsi"/>
          <w:szCs w:val="22"/>
          <w:lang w:val="en-US"/>
        </w:rPr>
      </w:pPr>
      <w:r>
        <w:rPr>
          <w:rFonts w:asciiTheme="minorHAnsi" w:hAnsiTheme="minorHAnsi" w:cs="Arial"/>
          <w:b/>
          <w:szCs w:val="22"/>
        </w:rPr>
        <w:t xml:space="preserve">Person 1: </w:t>
      </w:r>
      <w:r w:rsidRPr="002C4392">
        <w:rPr>
          <w:rFonts w:asciiTheme="minorHAnsi" w:hAnsiTheme="minorHAnsi"/>
          <w:szCs w:val="22"/>
          <w:lang w:val="en-US"/>
        </w:rPr>
        <w:t xml:space="preserve">It’s 1918, and joining me here today is </w:t>
      </w:r>
      <w:r>
        <w:rPr>
          <w:rFonts w:asciiTheme="minorHAnsi" w:hAnsiTheme="minorHAnsi"/>
          <w:szCs w:val="22"/>
          <w:lang w:val="en-US"/>
        </w:rPr>
        <w:t>Dr Tanner who treated</w:t>
      </w:r>
      <w:r w:rsidRPr="002C4392">
        <w:rPr>
          <w:rFonts w:asciiTheme="minorHAnsi" w:hAnsiTheme="minorHAnsi"/>
          <w:szCs w:val="22"/>
          <w:lang w:val="en-US"/>
        </w:rPr>
        <w:t xml:space="preserve"> the wounded on the Wester</w:t>
      </w:r>
      <w:r>
        <w:rPr>
          <w:rFonts w:asciiTheme="minorHAnsi" w:hAnsiTheme="minorHAnsi"/>
          <w:szCs w:val="22"/>
          <w:lang w:val="en-US"/>
        </w:rPr>
        <w:t>n Front. Tell us doctor, how did medical care change</w:t>
      </w:r>
      <w:r w:rsidRPr="002C4392">
        <w:rPr>
          <w:rFonts w:asciiTheme="minorHAnsi" w:hAnsiTheme="minorHAnsi"/>
          <w:szCs w:val="22"/>
          <w:lang w:val="en-US"/>
        </w:rPr>
        <w:t xml:space="preserve"> over the course of the war?</w:t>
      </w:r>
    </w:p>
    <w:p w14:paraId="19A650B0" w14:textId="77777777" w:rsidR="00D663C5" w:rsidRPr="002C4392" w:rsidRDefault="00D663C5" w:rsidP="00D663C5">
      <w:pPr>
        <w:pStyle w:val="3Text"/>
        <w:spacing w:before="120"/>
        <w:rPr>
          <w:rFonts w:asciiTheme="minorHAnsi" w:hAnsiTheme="minorHAnsi"/>
          <w:szCs w:val="22"/>
          <w:lang w:val="en-US"/>
        </w:rPr>
      </w:pPr>
      <w:r>
        <w:rPr>
          <w:rFonts w:asciiTheme="minorHAnsi" w:hAnsiTheme="minorHAnsi" w:cs="Arial"/>
          <w:b/>
          <w:szCs w:val="22"/>
        </w:rPr>
        <w:t xml:space="preserve">Person 2: </w:t>
      </w:r>
      <w:r w:rsidRPr="002C4392">
        <w:rPr>
          <w:rFonts w:asciiTheme="minorHAnsi" w:hAnsiTheme="minorHAnsi"/>
          <w:szCs w:val="22"/>
          <w:lang w:val="en-US"/>
        </w:rPr>
        <w:t>Where to start…</w:t>
      </w:r>
      <w:r>
        <w:rPr>
          <w:rFonts w:asciiTheme="minorHAnsi" w:hAnsiTheme="minorHAnsi"/>
          <w:szCs w:val="22"/>
          <w:lang w:val="en-US"/>
        </w:rPr>
        <w:t xml:space="preserve"> </w:t>
      </w:r>
      <w:r w:rsidRPr="002C4392">
        <w:rPr>
          <w:rFonts w:asciiTheme="minorHAnsi" w:hAnsiTheme="minorHAnsi"/>
          <w:szCs w:val="22"/>
          <w:lang w:val="en-US"/>
        </w:rPr>
        <w:t>well,</w:t>
      </w:r>
      <w:r>
        <w:rPr>
          <w:rFonts w:asciiTheme="minorHAnsi" w:hAnsiTheme="minorHAnsi"/>
          <w:szCs w:val="22"/>
          <w:lang w:val="en-US"/>
        </w:rPr>
        <w:t xml:space="preserve"> some of the new technology</w:t>
      </w:r>
      <w:r w:rsidRPr="002C4392">
        <w:rPr>
          <w:rFonts w:asciiTheme="minorHAnsi" w:hAnsiTheme="minorHAnsi"/>
          <w:szCs w:val="22"/>
          <w:lang w:val="en-US"/>
        </w:rPr>
        <w:t xml:space="preserve"> really helped</w:t>
      </w:r>
      <w:r>
        <w:rPr>
          <w:rFonts w:asciiTheme="minorHAnsi" w:hAnsiTheme="minorHAnsi"/>
          <w:szCs w:val="22"/>
          <w:lang w:val="en-US"/>
        </w:rPr>
        <w:t xml:space="preserve">… </w:t>
      </w:r>
      <w:r w:rsidRPr="002C4392">
        <w:rPr>
          <w:rFonts w:asciiTheme="minorHAnsi" w:hAnsiTheme="minorHAnsi"/>
          <w:color w:val="000005"/>
          <w:szCs w:val="22"/>
          <w:lang w:val="en-US"/>
        </w:rPr>
        <w:t>We couldn’t do with</w:t>
      </w:r>
      <w:r>
        <w:rPr>
          <w:rFonts w:asciiTheme="minorHAnsi" w:hAnsiTheme="minorHAnsi"/>
          <w:color w:val="000005"/>
          <w:szCs w:val="22"/>
          <w:lang w:val="en-US"/>
        </w:rPr>
        <w:t>out</w:t>
      </w:r>
      <w:r w:rsidRPr="002C4392">
        <w:rPr>
          <w:rFonts w:asciiTheme="minorHAnsi" w:hAnsiTheme="minorHAnsi"/>
          <w:color w:val="000005"/>
          <w:szCs w:val="22"/>
          <w:lang w:val="en-US"/>
        </w:rPr>
        <w:t xml:space="preserve"> </w:t>
      </w:r>
      <w:r w:rsidRPr="002C4392">
        <w:rPr>
          <w:rFonts w:asciiTheme="minorHAnsi" w:hAnsiTheme="minorHAnsi"/>
          <w:color w:val="000005"/>
          <w:szCs w:val="22"/>
        </w:rPr>
        <w:t>the mobile x-ray machine.</w:t>
      </w:r>
      <w:r>
        <w:rPr>
          <w:rFonts w:asciiTheme="minorHAnsi" w:hAnsiTheme="minorHAnsi"/>
          <w:color w:val="000005"/>
          <w:szCs w:val="22"/>
        </w:rPr>
        <w:t xml:space="preserve"> </w:t>
      </w:r>
      <w:r w:rsidRPr="002C4392">
        <w:rPr>
          <w:rFonts w:asciiTheme="minorHAnsi" w:hAnsiTheme="minorHAnsi"/>
          <w:color w:val="000005"/>
          <w:szCs w:val="22"/>
        </w:rPr>
        <w:t xml:space="preserve">We didn’t </w:t>
      </w:r>
      <w:r w:rsidRPr="00A360E2">
        <w:rPr>
          <w:rFonts w:asciiTheme="minorHAnsi" w:hAnsiTheme="minorHAnsi"/>
          <w:szCs w:val="22"/>
          <w:lang w:val="en-US"/>
        </w:rPr>
        <w:t>have</w:t>
      </w:r>
      <w:r w:rsidRPr="002C4392">
        <w:rPr>
          <w:rFonts w:asciiTheme="minorHAnsi" w:hAnsiTheme="minorHAnsi"/>
          <w:color w:val="000005"/>
          <w:szCs w:val="22"/>
        </w:rPr>
        <w:t xml:space="preserve"> them until 1916, but they’ve changed everything for our patients</w:t>
      </w:r>
      <w:r>
        <w:rPr>
          <w:rFonts w:asciiTheme="minorHAnsi" w:hAnsiTheme="minorHAnsi"/>
          <w:color w:val="000005"/>
          <w:szCs w:val="22"/>
        </w:rPr>
        <w:t>. We could</w:t>
      </w:r>
      <w:r w:rsidRPr="002C4392">
        <w:rPr>
          <w:rFonts w:asciiTheme="minorHAnsi" w:hAnsiTheme="minorHAnsi"/>
          <w:color w:val="000005"/>
          <w:szCs w:val="22"/>
        </w:rPr>
        <w:t xml:space="preserve"> identify even the tiniest fragment of shrapnel, which </w:t>
      </w:r>
      <w:r>
        <w:rPr>
          <w:rFonts w:asciiTheme="minorHAnsi" w:hAnsiTheme="minorHAnsi"/>
          <w:color w:val="000005"/>
          <w:szCs w:val="22"/>
        </w:rPr>
        <w:t xml:space="preserve">in turn </w:t>
      </w:r>
      <w:r w:rsidRPr="002C4392">
        <w:rPr>
          <w:rFonts w:asciiTheme="minorHAnsi" w:hAnsiTheme="minorHAnsi"/>
          <w:color w:val="000005"/>
          <w:szCs w:val="22"/>
        </w:rPr>
        <w:t xml:space="preserve">reduces the risk of an infection. </w:t>
      </w:r>
    </w:p>
    <w:p w14:paraId="1C721F38" w14:textId="77777777" w:rsidR="00D663C5" w:rsidRPr="002C4392" w:rsidRDefault="00D663C5" w:rsidP="00D663C5">
      <w:pPr>
        <w:pStyle w:val="3Text"/>
        <w:spacing w:before="120"/>
        <w:rPr>
          <w:rFonts w:asciiTheme="minorHAnsi" w:hAnsiTheme="minorHAnsi"/>
          <w:color w:val="000005"/>
          <w:szCs w:val="22"/>
        </w:rPr>
      </w:pPr>
      <w:r>
        <w:rPr>
          <w:rFonts w:asciiTheme="minorHAnsi" w:hAnsiTheme="minorHAnsi" w:cs="Arial"/>
          <w:b/>
          <w:szCs w:val="22"/>
        </w:rPr>
        <w:t xml:space="preserve">Person 1: </w:t>
      </w:r>
      <w:r>
        <w:rPr>
          <w:rFonts w:asciiTheme="minorHAnsi" w:hAnsiTheme="minorHAnsi"/>
          <w:color w:val="000005"/>
          <w:szCs w:val="22"/>
        </w:rPr>
        <w:t xml:space="preserve">Excellent news! </w:t>
      </w:r>
      <w:r w:rsidRPr="00A360E2">
        <w:rPr>
          <w:rFonts w:asciiTheme="minorHAnsi" w:hAnsiTheme="minorHAnsi"/>
          <w:szCs w:val="22"/>
          <w:lang w:val="en-US"/>
        </w:rPr>
        <w:t>What</w:t>
      </w:r>
      <w:r w:rsidRPr="002C4392">
        <w:rPr>
          <w:rFonts w:asciiTheme="minorHAnsi" w:hAnsiTheme="minorHAnsi"/>
          <w:color w:val="000005"/>
          <w:szCs w:val="22"/>
        </w:rPr>
        <w:t xml:space="preserve"> about this Thomas Splint we’ve all been hearing about?</w:t>
      </w:r>
    </w:p>
    <w:p w14:paraId="6124726C" w14:textId="77777777" w:rsidR="00D663C5" w:rsidRPr="002C4392" w:rsidRDefault="00D663C5" w:rsidP="00D663C5">
      <w:pPr>
        <w:pStyle w:val="3Text"/>
        <w:spacing w:before="120"/>
        <w:rPr>
          <w:rFonts w:asciiTheme="minorHAnsi" w:hAnsiTheme="minorHAnsi"/>
          <w:color w:val="000005"/>
          <w:szCs w:val="22"/>
        </w:rPr>
      </w:pPr>
      <w:r>
        <w:rPr>
          <w:rFonts w:asciiTheme="minorHAnsi" w:hAnsiTheme="minorHAnsi" w:cs="Arial"/>
          <w:b/>
          <w:szCs w:val="22"/>
        </w:rPr>
        <w:t xml:space="preserve">Person 2: </w:t>
      </w:r>
      <w:r w:rsidRPr="002C4392">
        <w:rPr>
          <w:rFonts w:asciiTheme="minorHAnsi" w:hAnsiTheme="minorHAnsi"/>
          <w:color w:val="000005"/>
          <w:szCs w:val="22"/>
        </w:rPr>
        <w:t>Yes</w:t>
      </w:r>
      <w:r>
        <w:rPr>
          <w:rFonts w:asciiTheme="minorHAnsi" w:hAnsiTheme="minorHAnsi"/>
          <w:color w:val="000005"/>
          <w:szCs w:val="22"/>
        </w:rPr>
        <w:t>,</w:t>
      </w:r>
      <w:r w:rsidRPr="002C4392">
        <w:rPr>
          <w:rFonts w:asciiTheme="minorHAnsi" w:hAnsiTheme="minorHAnsi"/>
          <w:color w:val="000005"/>
          <w:szCs w:val="22"/>
        </w:rPr>
        <w:t xml:space="preserve"> yes the Thomas spli</w:t>
      </w:r>
      <w:r>
        <w:rPr>
          <w:rFonts w:asciiTheme="minorHAnsi" w:hAnsiTheme="minorHAnsi"/>
          <w:color w:val="000005"/>
          <w:szCs w:val="22"/>
        </w:rPr>
        <w:t>n</w:t>
      </w:r>
      <w:r w:rsidRPr="002C4392">
        <w:rPr>
          <w:rFonts w:asciiTheme="minorHAnsi" w:hAnsiTheme="minorHAnsi"/>
          <w:color w:val="000005"/>
          <w:szCs w:val="22"/>
        </w:rPr>
        <w:t>t. Good ol</w:t>
      </w:r>
      <w:r>
        <w:rPr>
          <w:rFonts w:asciiTheme="minorHAnsi" w:hAnsiTheme="minorHAnsi"/>
          <w:color w:val="000005"/>
          <w:szCs w:val="22"/>
        </w:rPr>
        <w:t xml:space="preserve">d Hugh Owen Thomas, a great man – </w:t>
      </w:r>
      <w:r w:rsidRPr="002C4392">
        <w:rPr>
          <w:rFonts w:asciiTheme="minorHAnsi" w:hAnsiTheme="minorHAnsi"/>
          <w:color w:val="000005"/>
          <w:szCs w:val="22"/>
        </w:rPr>
        <w:t>a Liverpudlian, isn’t he?</w:t>
      </w:r>
    </w:p>
    <w:p w14:paraId="4E467339" w14:textId="77777777" w:rsidR="00D663C5" w:rsidRPr="002C4392" w:rsidRDefault="00D663C5" w:rsidP="00D663C5">
      <w:pPr>
        <w:pStyle w:val="3Text"/>
        <w:spacing w:before="120"/>
        <w:rPr>
          <w:rFonts w:asciiTheme="minorHAnsi" w:hAnsiTheme="minorHAnsi"/>
          <w:color w:val="000005"/>
          <w:szCs w:val="22"/>
        </w:rPr>
      </w:pPr>
      <w:r w:rsidRPr="002C4392">
        <w:rPr>
          <w:rFonts w:asciiTheme="minorHAnsi" w:hAnsiTheme="minorHAnsi"/>
          <w:color w:val="000005"/>
          <w:szCs w:val="22"/>
        </w:rPr>
        <w:t xml:space="preserve">Well, his </w:t>
      </w:r>
      <w:r w:rsidRPr="00A360E2">
        <w:rPr>
          <w:rFonts w:asciiTheme="minorHAnsi" w:hAnsiTheme="minorHAnsi"/>
          <w:szCs w:val="22"/>
          <w:lang w:val="en-US"/>
        </w:rPr>
        <w:t>invention</w:t>
      </w:r>
      <w:r w:rsidRPr="002C4392">
        <w:rPr>
          <w:rFonts w:asciiTheme="minorHAnsi" w:hAnsiTheme="minorHAnsi"/>
          <w:color w:val="000005"/>
          <w:szCs w:val="22"/>
        </w:rPr>
        <w:t xml:space="preserve"> </w:t>
      </w:r>
      <w:r>
        <w:rPr>
          <w:rFonts w:asciiTheme="minorHAnsi" w:hAnsiTheme="minorHAnsi"/>
          <w:color w:val="000005"/>
          <w:szCs w:val="22"/>
        </w:rPr>
        <w:t xml:space="preserve">vastly reduced the death </w:t>
      </w:r>
      <w:r w:rsidRPr="002C4392">
        <w:rPr>
          <w:rFonts w:asciiTheme="minorHAnsi" w:hAnsiTheme="minorHAnsi"/>
          <w:color w:val="000005"/>
          <w:szCs w:val="22"/>
        </w:rPr>
        <w:t>ra</w:t>
      </w:r>
      <w:r>
        <w:rPr>
          <w:rFonts w:asciiTheme="minorHAnsi" w:hAnsiTheme="minorHAnsi"/>
          <w:color w:val="000005"/>
          <w:szCs w:val="22"/>
        </w:rPr>
        <w:t xml:space="preserve">te for wounds to the thigh-bone – also known as the femur – </w:t>
      </w:r>
      <w:r w:rsidRPr="002C4392">
        <w:rPr>
          <w:rFonts w:asciiTheme="minorHAnsi" w:hAnsiTheme="minorHAnsi"/>
          <w:color w:val="000005"/>
          <w:szCs w:val="22"/>
        </w:rPr>
        <w:t>by preventing the broken ends of bone from causing blood loss. We’ve only had this splint since 1916 onwards, but it’s revolutionised how we treat thigh-bone injuries.</w:t>
      </w:r>
    </w:p>
    <w:p w14:paraId="7FBF3150" w14:textId="77777777" w:rsidR="00D663C5" w:rsidRPr="002C4392" w:rsidRDefault="00D663C5" w:rsidP="00D663C5">
      <w:pPr>
        <w:pStyle w:val="3Text"/>
        <w:spacing w:before="120"/>
        <w:rPr>
          <w:rFonts w:asciiTheme="minorHAnsi" w:hAnsiTheme="minorHAnsi"/>
          <w:color w:val="000005"/>
          <w:szCs w:val="22"/>
        </w:rPr>
      </w:pPr>
      <w:r>
        <w:rPr>
          <w:rFonts w:asciiTheme="minorHAnsi" w:hAnsiTheme="minorHAnsi" w:cs="Arial"/>
          <w:b/>
          <w:szCs w:val="22"/>
        </w:rPr>
        <w:t xml:space="preserve">Person 1: </w:t>
      </w:r>
      <w:r w:rsidRPr="00A360E2">
        <w:rPr>
          <w:rFonts w:asciiTheme="minorHAnsi" w:hAnsiTheme="minorHAnsi"/>
          <w:szCs w:val="22"/>
          <w:lang w:val="en-US"/>
        </w:rPr>
        <w:t>Thank</w:t>
      </w:r>
      <w:r w:rsidRPr="002C4392">
        <w:rPr>
          <w:rFonts w:asciiTheme="minorHAnsi" w:hAnsiTheme="minorHAnsi"/>
          <w:color w:val="000005"/>
          <w:szCs w:val="22"/>
        </w:rPr>
        <w:t xml:space="preserve"> you</w:t>
      </w:r>
      <w:r>
        <w:rPr>
          <w:rFonts w:asciiTheme="minorHAnsi" w:hAnsiTheme="minorHAnsi"/>
          <w:color w:val="000005"/>
          <w:szCs w:val="22"/>
        </w:rPr>
        <w:t>,</w:t>
      </w:r>
      <w:r w:rsidRPr="002C4392">
        <w:rPr>
          <w:rFonts w:asciiTheme="minorHAnsi" w:hAnsiTheme="minorHAnsi"/>
          <w:color w:val="000005"/>
          <w:szCs w:val="22"/>
        </w:rPr>
        <w:t xml:space="preserve"> doctor. Can you tell us a little about blood transfusions?</w:t>
      </w:r>
    </w:p>
    <w:p w14:paraId="64D3C192" w14:textId="77777777" w:rsidR="00D663C5" w:rsidRPr="002C4392" w:rsidRDefault="00D663C5" w:rsidP="00D663C5">
      <w:pPr>
        <w:pStyle w:val="3Text"/>
        <w:spacing w:before="120"/>
        <w:rPr>
          <w:rFonts w:asciiTheme="minorHAnsi" w:hAnsiTheme="minorHAnsi"/>
          <w:color w:val="000005"/>
          <w:szCs w:val="22"/>
        </w:rPr>
      </w:pPr>
      <w:r>
        <w:rPr>
          <w:rFonts w:asciiTheme="minorHAnsi" w:hAnsiTheme="minorHAnsi" w:cs="Arial"/>
          <w:b/>
          <w:szCs w:val="22"/>
        </w:rPr>
        <w:t xml:space="preserve">Person 2: </w:t>
      </w:r>
      <w:r>
        <w:rPr>
          <w:rFonts w:asciiTheme="minorHAnsi" w:hAnsiTheme="minorHAnsi"/>
          <w:color w:val="000005"/>
          <w:szCs w:val="22"/>
        </w:rPr>
        <w:t>Oh, wonderful innovations… I served in Cambrai and</w:t>
      </w:r>
      <w:r w:rsidRPr="002C4392">
        <w:rPr>
          <w:rFonts w:asciiTheme="minorHAnsi" w:hAnsiTheme="minorHAnsi"/>
          <w:color w:val="000005"/>
          <w:szCs w:val="22"/>
        </w:rPr>
        <w:t xml:space="preserve"> I saw the difference blood transfusions make. Now the blood can be transported safely and it doesn’t clot before we give it to the patient, we’ve been able to pr</w:t>
      </w:r>
      <w:r>
        <w:rPr>
          <w:rFonts w:asciiTheme="minorHAnsi" w:hAnsiTheme="minorHAnsi"/>
          <w:color w:val="000005"/>
          <w:szCs w:val="22"/>
        </w:rPr>
        <w:t xml:space="preserve">event deaths of shock and blood </w:t>
      </w:r>
      <w:r w:rsidRPr="002C4392">
        <w:rPr>
          <w:rFonts w:asciiTheme="minorHAnsi" w:hAnsiTheme="minorHAnsi"/>
          <w:color w:val="000005"/>
          <w:szCs w:val="22"/>
        </w:rPr>
        <w:t>loss.</w:t>
      </w:r>
    </w:p>
    <w:p w14:paraId="2AB5F374" w14:textId="77777777" w:rsidR="00D663C5" w:rsidRPr="002C4392" w:rsidRDefault="00D663C5" w:rsidP="00D663C5">
      <w:pPr>
        <w:pStyle w:val="3Text"/>
        <w:spacing w:before="120"/>
        <w:rPr>
          <w:rFonts w:asciiTheme="minorHAnsi" w:hAnsiTheme="minorHAnsi"/>
          <w:color w:val="000005"/>
          <w:szCs w:val="22"/>
        </w:rPr>
      </w:pPr>
      <w:r>
        <w:rPr>
          <w:rFonts w:asciiTheme="minorHAnsi" w:hAnsiTheme="minorHAnsi" w:cs="Arial"/>
          <w:b/>
          <w:szCs w:val="22"/>
        </w:rPr>
        <w:t xml:space="preserve">Person 1: </w:t>
      </w:r>
      <w:r w:rsidRPr="002C4392">
        <w:rPr>
          <w:rFonts w:asciiTheme="minorHAnsi" w:hAnsiTheme="minorHAnsi"/>
          <w:color w:val="000005"/>
          <w:szCs w:val="22"/>
        </w:rPr>
        <w:t xml:space="preserve">I </w:t>
      </w:r>
      <w:r w:rsidRPr="00A360E2">
        <w:rPr>
          <w:rFonts w:asciiTheme="minorHAnsi" w:hAnsiTheme="minorHAnsi"/>
          <w:szCs w:val="22"/>
          <w:lang w:val="en-US"/>
        </w:rPr>
        <w:t>know</w:t>
      </w:r>
      <w:r w:rsidRPr="002C4392">
        <w:rPr>
          <w:rFonts w:asciiTheme="minorHAnsi" w:hAnsiTheme="minorHAnsi"/>
          <w:color w:val="000005"/>
          <w:szCs w:val="22"/>
        </w:rPr>
        <w:t xml:space="preserve"> you aren’t a surgeon, doctor, but can you tell us about changes in surgery?</w:t>
      </w:r>
    </w:p>
    <w:p w14:paraId="214974D2" w14:textId="77777777" w:rsidR="00D663C5" w:rsidRPr="002C4392" w:rsidRDefault="00D663C5" w:rsidP="00D663C5">
      <w:pPr>
        <w:pStyle w:val="3Text"/>
        <w:spacing w:before="120"/>
        <w:rPr>
          <w:rFonts w:asciiTheme="minorHAnsi" w:hAnsiTheme="minorHAnsi"/>
          <w:color w:val="000005"/>
          <w:szCs w:val="22"/>
        </w:rPr>
      </w:pPr>
      <w:r>
        <w:rPr>
          <w:rFonts w:asciiTheme="minorHAnsi" w:hAnsiTheme="minorHAnsi" w:cs="Arial"/>
          <w:b/>
          <w:szCs w:val="22"/>
        </w:rPr>
        <w:t xml:space="preserve">Person 2: </w:t>
      </w:r>
      <w:r>
        <w:rPr>
          <w:rFonts w:asciiTheme="minorHAnsi" w:hAnsiTheme="minorHAnsi"/>
          <w:color w:val="000005"/>
          <w:szCs w:val="22"/>
        </w:rPr>
        <w:t>We really had to change the way we did</w:t>
      </w:r>
      <w:r w:rsidRPr="002C4392">
        <w:rPr>
          <w:rFonts w:asciiTheme="minorHAnsi" w:hAnsiTheme="minorHAnsi"/>
          <w:color w:val="000005"/>
          <w:szCs w:val="22"/>
        </w:rPr>
        <w:t xml:space="preserve"> surgery, given the amount of operations </w:t>
      </w:r>
      <w:r>
        <w:rPr>
          <w:rFonts w:asciiTheme="minorHAnsi" w:hAnsiTheme="minorHAnsi"/>
          <w:color w:val="000005"/>
          <w:szCs w:val="22"/>
        </w:rPr>
        <w:t xml:space="preserve">conducted. </w:t>
      </w:r>
      <w:r w:rsidRPr="002C4392">
        <w:rPr>
          <w:rFonts w:asciiTheme="minorHAnsi" w:hAnsiTheme="minorHAnsi"/>
          <w:color w:val="000005"/>
          <w:szCs w:val="22"/>
        </w:rPr>
        <w:t>Infections were a serious area of concern</w:t>
      </w:r>
      <w:r>
        <w:rPr>
          <w:rFonts w:asciiTheme="minorHAnsi" w:hAnsiTheme="minorHAnsi"/>
          <w:color w:val="000005"/>
          <w:szCs w:val="22"/>
        </w:rPr>
        <w:t xml:space="preserve"> for us, as aseptic surgery was</w:t>
      </w:r>
      <w:r w:rsidRPr="002C4392">
        <w:rPr>
          <w:rFonts w:asciiTheme="minorHAnsi" w:hAnsiTheme="minorHAnsi"/>
          <w:color w:val="000005"/>
          <w:szCs w:val="22"/>
        </w:rPr>
        <w:t xml:space="preserve"> not an option. So, we used carbolic acid to kill the bacteria</w:t>
      </w:r>
      <w:r>
        <w:rPr>
          <w:rFonts w:asciiTheme="minorHAnsi" w:hAnsiTheme="minorHAnsi"/>
          <w:color w:val="000005"/>
          <w:szCs w:val="22"/>
        </w:rPr>
        <w:t xml:space="preserve"> in the soldiers’ wounds. Later on,</w:t>
      </w:r>
      <w:r w:rsidRPr="002C4392">
        <w:rPr>
          <w:rFonts w:asciiTheme="minorHAnsi" w:hAnsiTheme="minorHAnsi"/>
          <w:color w:val="000005"/>
          <w:szCs w:val="22"/>
        </w:rPr>
        <w:t xml:space="preserve"> we started using </w:t>
      </w:r>
      <w:r>
        <w:rPr>
          <w:rFonts w:asciiTheme="minorHAnsi" w:hAnsiTheme="minorHAnsi"/>
          <w:color w:val="000005"/>
          <w:szCs w:val="22"/>
        </w:rPr>
        <w:t>the Carrel–Dakin method. Also, we</w:t>
      </w:r>
      <w:r w:rsidRPr="002C4392">
        <w:rPr>
          <w:rFonts w:asciiTheme="minorHAnsi" w:hAnsiTheme="minorHAnsi"/>
          <w:color w:val="000005"/>
          <w:szCs w:val="22"/>
        </w:rPr>
        <w:t xml:space="preserve"> perform</w:t>
      </w:r>
      <w:r>
        <w:rPr>
          <w:rFonts w:asciiTheme="minorHAnsi" w:hAnsiTheme="minorHAnsi"/>
          <w:color w:val="000005"/>
          <w:szCs w:val="22"/>
        </w:rPr>
        <w:t>ed</w:t>
      </w:r>
      <w:r w:rsidRPr="002C4392">
        <w:rPr>
          <w:rFonts w:asciiTheme="minorHAnsi" w:hAnsiTheme="minorHAnsi"/>
          <w:color w:val="000005"/>
          <w:szCs w:val="22"/>
        </w:rPr>
        <w:t xml:space="preserve"> much deeper surgery to get rid of all the fragments of shrapnel, which reduce</w:t>
      </w:r>
      <w:r>
        <w:rPr>
          <w:rFonts w:asciiTheme="minorHAnsi" w:hAnsiTheme="minorHAnsi"/>
          <w:color w:val="000005"/>
          <w:szCs w:val="22"/>
        </w:rPr>
        <w:t>d</w:t>
      </w:r>
      <w:r w:rsidRPr="002C4392">
        <w:rPr>
          <w:rFonts w:asciiTheme="minorHAnsi" w:hAnsiTheme="minorHAnsi"/>
          <w:color w:val="000005"/>
          <w:szCs w:val="22"/>
        </w:rPr>
        <w:t xml:space="preserve"> the incidents of gangrene and tetanus. </w:t>
      </w:r>
    </w:p>
    <w:p w14:paraId="1A13614D" w14:textId="77777777" w:rsidR="00D663C5" w:rsidRPr="002C4392" w:rsidRDefault="00D663C5" w:rsidP="00D663C5">
      <w:pPr>
        <w:pStyle w:val="3Text"/>
        <w:spacing w:before="120"/>
        <w:rPr>
          <w:rFonts w:asciiTheme="minorHAnsi" w:hAnsiTheme="minorHAnsi"/>
          <w:color w:val="000005"/>
          <w:szCs w:val="22"/>
        </w:rPr>
      </w:pPr>
      <w:r>
        <w:rPr>
          <w:rFonts w:asciiTheme="minorHAnsi" w:hAnsiTheme="minorHAnsi" w:cs="Arial"/>
          <w:b/>
          <w:szCs w:val="22"/>
        </w:rPr>
        <w:t xml:space="preserve">Person 1: </w:t>
      </w:r>
      <w:r w:rsidRPr="002C4392">
        <w:rPr>
          <w:rFonts w:asciiTheme="minorHAnsi" w:hAnsiTheme="minorHAnsi"/>
          <w:color w:val="000005"/>
          <w:szCs w:val="22"/>
        </w:rPr>
        <w:t>What about plastic surgery doctor? There are reports there have been innovations in this area too.</w:t>
      </w:r>
    </w:p>
    <w:p w14:paraId="7488859C" w14:textId="77777777" w:rsidR="00D663C5" w:rsidRPr="002C4392" w:rsidRDefault="00D663C5" w:rsidP="00D663C5">
      <w:pPr>
        <w:pStyle w:val="3Text"/>
        <w:spacing w:before="120"/>
        <w:rPr>
          <w:rFonts w:asciiTheme="minorHAnsi" w:hAnsiTheme="minorHAnsi"/>
          <w:color w:val="000005"/>
          <w:szCs w:val="22"/>
        </w:rPr>
      </w:pPr>
      <w:r>
        <w:rPr>
          <w:rFonts w:asciiTheme="minorHAnsi" w:hAnsiTheme="minorHAnsi" w:cs="Arial"/>
          <w:b/>
          <w:szCs w:val="22"/>
        </w:rPr>
        <w:t xml:space="preserve">Person 2: </w:t>
      </w:r>
      <w:r w:rsidRPr="002C4392">
        <w:rPr>
          <w:rFonts w:asciiTheme="minorHAnsi" w:hAnsiTheme="minorHAnsi"/>
          <w:color w:val="000005"/>
          <w:szCs w:val="22"/>
        </w:rPr>
        <w:t>Yes</w:t>
      </w:r>
      <w:r>
        <w:rPr>
          <w:rFonts w:asciiTheme="minorHAnsi" w:hAnsiTheme="minorHAnsi"/>
          <w:color w:val="000005"/>
          <w:szCs w:val="22"/>
        </w:rPr>
        <w:t>,</w:t>
      </w:r>
      <w:r w:rsidRPr="002C4392">
        <w:rPr>
          <w:rFonts w:asciiTheme="minorHAnsi" w:hAnsiTheme="minorHAnsi"/>
          <w:color w:val="000005"/>
          <w:szCs w:val="22"/>
        </w:rPr>
        <w:t xml:space="preserve"> well some of my colleagues have developed a kind of skin graft, and </w:t>
      </w:r>
      <w:r>
        <w:rPr>
          <w:rFonts w:asciiTheme="minorHAnsi" w:hAnsiTheme="minorHAnsi"/>
          <w:color w:val="000005"/>
          <w:szCs w:val="22"/>
        </w:rPr>
        <w:t>some surgeons are using</w:t>
      </w:r>
      <w:r w:rsidRPr="002C4392">
        <w:rPr>
          <w:rFonts w:asciiTheme="minorHAnsi" w:hAnsiTheme="minorHAnsi"/>
          <w:color w:val="000005"/>
          <w:szCs w:val="22"/>
        </w:rPr>
        <w:t xml:space="preserve"> metal plates as </w:t>
      </w:r>
      <w:r w:rsidRPr="00A360E2">
        <w:rPr>
          <w:rFonts w:asciiTheme="minorHAnsi" w:hAnsiTheme="minorHAnsi"/>
          <w:szCs w:val="22"/>
          <w:lang w:val="en-US"/>
        </w:rPr>
        <w:t>replacement</w:t>
      </w:r>
      <w:r>
        <w:rPr>
          <w:rFonts w:asciiTheme="minorHAnsi" w:hAnsiTheme="minorHAnsi"/>
          <w:color w:val="000005"/>
          <w:szCs w:val="22"/>
        </w:rPr>
        <w:t xml:space="preserve"> cheeks!</w:t>
      </w:r>
    </w:p>
    <w:p w14:paraId="347AAC2E" w14:textId="77777777" w:rsidR="00D663C5" w:rsidRPr="002C4392" w:rsidRDefault="00D663C5" w:rsidP="00D663C5">
      <w:pPr>
        <w:pStyle w:val="3Text"/>
        <w:spacing w:before="120"/>
        <w:rPr>
          <w:rFonts w:asciiTheme="minorHAnsi" w:hAnsiTheme="minorHAnsi"/>
          <w:color w:val="000005"/>
          <w:szCs w:val="22"/>
        </w:rPr>
      </w:pPr>
      <w:r>
        <w:rPr>
          <w:rFonts w:asciiTheme="minorHAnsi" w:hAnsiTheme="minorHAnsi" w:cs="Arial"/>
          <w:b/>
          <w:szCs w:val="22"/>
        </w:rPr>
        <w:t xml:space="preserve">Person 1: </w:t>
      </w:r>
      <w:r w:rsidRPr="00A360E2">
        <w:rPr>
          <w:rFonts w:asciiTheme="minorHAnsi" w:hAnsiTheme="minorHAnsi"/>
          <w:szCs w:val="22"/>
          <w:lang w:val="en-US"/>
        </w:rPr>
        <w:t>Thank</w:t>
      </w:r>
      <w:r w:rsidRPr="002C4392">
        <w:rPr>
          <w:rFonts w:asciiTheme="minorHAnsi" w:hAnsiTheme="minorHAnsi"/>
          <w:color w:val="000005"/>
          <w:szCs w:val="22"/>
        </w:rPr>
        <w:t xml:space="preserve"> you doctor for your time and</w:t>
      </w:r>
      <w:r>
        <w:rPr>
          <w:rFonts w:asciiTheme="minorHAnsi" w:hAnsiTheme="minorHAnsi"/>
          <w:color w:val="000005"/>
          <w:szCs w:val="22"/>
        </w:rPr>
        <w:t xml:space="preserve"> for</w:t>
      </w:r>
      <w:r w:rsidRPr="002C4392">
        <w:rPr>
          <w:rFonts w:asciiTheme="minorHAnsi" w:hAnsiTheme="minorHAnsi"/>
          <w:color w:val="000005"/>
          <w:szCs w:val="22"/>
        </w:rPr>
        <w:t xml:space="preserve"> sharing this information about the changes to treatment on the Western Front.</w:t>
      </w:r>
    </w:p>
    <w:p w14:paraId="182BBB9E" w14:textId="77777777" w:rsidR="00310A7C" w:rsidRPr="002C4392" w:rsidRDefault="00310A7C" w:rsidP="00310A7C">
      <w:pPr>
        <w:pStyle w:val="3Text"/>
        <w:spacing w:before="120"/>
        <w:rPr>
          <w:rFonts w:asciiTheme="minorHAnsi" w:hAnsiTheme="minorHAnsi"/>
          <w:color w:val="000005"/>
          <w:szCs w:val="22"/>
        </w:rPr>
      </w:pPr>
    </w:p>
    <w:p w14:paraId="60C94FCC" w14:textId="77777777" w:rsidR="00310A7C" w:rsidRPr="00A360E2" w:rsidRDefault="00310A7C" w:rsidP="00310A7C">
      <w:pPr>
        <w:pStyle w:val="3Text"/>
        <w:spacing w:before="120"/>
        <w:rPr>
          <w:rFonts w:asciiTheme="minorHAnsi" w:hAnsiTheme="minorHAnsi"/>
          <w:i/>
          <w:color w:val="000005"/>
          <w:szCs w:val="22"/>
        </w:rPr>
      </w:pPr>
      <w:r w:rsidRPr="00A360E2">
        <w:rPr>
          <w:rFonts w:asciiTheme="minorHAnsi" w:hAnsiTheme="minorHAnsi"/>
          <w:i/>
          <w:color w:val="000005"/>
          <w:szCs w:val="22"/>
        </w:rPr>
        <w:t>This podcast is from Hodder GCSE History, Dynamic Learning, and is copyright Hodder &amp; Stoughton</w:t>
      </w:r>
    </w:p>
    <w:p w14:paraId="5426A253" w14:textId="77777777" w:rsidR="0048071A" w:rsidRDefault="0048071A">
      <w:pPr>
        <w:rPr>
          <w:i/>
          <w:sz w:val="22"/>
          <w:szCs w:val="22"/>
        </w:rPr>
        <w:sectPr w:rsidR="0048071A" w:rsidSect="00B76A7A">
          <w:headerReference w:type="default" r:id="rId16"/>
          <w:pgSz w:w="11904" w:h="16838"/>
          <w:pgMar w:top="2977" w:right="1134" w:bottom="1134" w:left="1134" w:header="340" w:footer="425" w:gutter="0"/>
          <w:cols w:space="708"/>
        </w:sectPr>
      </w:pPr>
    </w:p>
    <w:p w14:paraId="0356AB7A" w14:textId="77777777" w:rsidR="001705A9" w:rsidRPr="00D108AE" w:rsidRDefault="001705A9" w:rsidP="001705A9">
      <w:pPr>
        <w:pStyle w:val="3Text"/>
        <w:rPr>
          <w:rFonts w:asciiTheme="minorHAnsi" w:hAnsiTheme="minorHAnsi" w:cs="Verdana"/>
          <w:i/>
          <w:szCs w:val="22"/>
          <w:lang w:eastAsia="en-GB"/>
        </w:rPr>
      </w:pPr>
      <w:r w:rsidRPr="00912AA2">
        <w:rPr>
          <w:rFonts w:asciiTheme="minorHAnsi" w:hAnsiTheme="minorHAnsi" w:cs="Arial"/>
          <w:i/>
          <w:szCs w:val="22"/>
        </w:rPr>
        <w:lastRenderedPageBreak/>
        <w:t>This podcast helps you to understand</w:t>
      </w:r>
      <w:r>
        <w:rPr>
          <w:rFonts w:asciiTheme="minorHAnsi" w:hAnsiTheme="minorHAnsi" w:cs="Arial"/>
          <w:szCs w:val="22"/>
        </w:rPr>
        <w:t xml:space="preserve"> </w:t>
      </w:r>
      <w:r>
        <w:rPr>
          <w:rFonts w:asciiTheme="minorHAnsi" w:hAnsiTheme="minorHAnsi" w:cs="Verdana"/>
          <w:i/>
          <w:szCs w:val="22"/>
          <w:lang w:eastAsia="en-GB"/>
        </w:rPr>
        <w:t>t</w:t>
      </w:r>
      <w:r w:rsidRPr="00D108AE">
        <w:rPr>
          <w:rFonts w:asciiTheme="minorHAnsi" w:hAnsiTheme="minorHAnsi" w:cs="Verdana"/>
          <w:i/>
          <w:szCs w:val="22"/>
          <w:lang w:eastAsia="en-GB"/>
        </w:rPr>
        <w:t>he historical context of medicine in the early twentieth century: the understanding of infection and moves towards aseptic surgery; the development of x-rays; blood transfusions and developments in the storage of blood.</w:t>
      </w:r>
    </w:p>
    <w:p w14:paraId="2EFD2AFB" w14:textId="77777777" w:rsidR="001705A9" w:rsidRPr="00D108AE" w:rsidRDefault="001705A9" w:rsidP="001705A9">
      <w:pPr>
        <w:pStyle w:val="3Text"/>
        <w:rPr>
          <w:rFonts w:asciiTheme="minorHAnsi" w:hAnsiTheme="minorHAnsi"/>
          <w:szCs w:val="22"/>
        </w:rPr>
      </w:pPr>
      <w:r w:rsidRPr="00D108AE">
        <w:rPr>
          <w:rFonts w:asciiTheme="minorHAnsi" w:hAnsiTheme="minorHAnsi"/>
          <w:szCs w:val="22"/>
        </w:rPr>
        <w:t>In order for you to explain how the First World War impacted medicine, it is important that you know what medical care was like just before the war. How developed were surgical techniques before the war? Did doctors use x-rays? How did medical staff try to treat blood loss?</w:t>
      </w:r>
    </w:p>
    <w:p w14:paraId="4166B9D9" w14:textId="77777777" w:rsidR="001705A9" w:rsidRPr="00D108AE" w:rsidRDefault="001705A9" w:rsidP="001705A9">
      <w:pPr>
        <w:pStyle w:val="3Text"/>
        <w:tabs>
          <w:tab w:val="clear" w:pos="340"/>
          <w:tab w:val="left" w:pos="0"/>
        </w:tabs>
        <w:ind w:hanging="22"/>
        <w:rPr>
          <w:rFonts w:asciiTheme="minorHAnsi" w:hAnsiTheme="minorHAnsi"/>
          <w:szCs w:val="22"/>
        </w:rPr>
      </w:pPr>
      <w:r w:rsidRPr="00D108AE">
        <w:rPr>
          <w:rFonts w:asciiTheme="minorHAnsi" w:hAnsiTheme="minorHAnsi"/>
          <w:szCs w:val="22"/>
        </w:rPr>
        <w:t>Surgery had been revolutionised by Lister’s development of antiseptic surgery. By using carbolic acid to kill bacteria in wounds and by publishing his book about this in 1867, Lister helped to prevent deaths due to infection. By the 1890s, aseptic surgery was being developed, which meant that germs were prevented from entering wounds by</w:t>
      </w:r>
      <w:r>
        <w:rPr>
          <w:rFonts w:asciiTheme="minorHAnsi" w:hAnsiTheme="minorHAnsi"/>
          <w:szCs w:val="22"/>
        </w:rPr>
        <w:t xml:space="preserve"> ensuring the operating theatre</w:t>
      </w:r>
      <w:r w:rsidRPr="00D108AE">
        <w:rPr>
          <w:rFonts w:asciiTheme="minorHAnsi" w:hAnsiTheme="minorHAnsi"/>
          <w:szCs w:val="22"/>
        </w:rPr>
        <w:t xml:space="preserve"> was cleaned thoroughly and all equipment sterilised. This was a significant step in the modernisation of surgery.</w:t>
      </w:r>
    </w:p>
    <w:p w14:paraId="1CF48B6E" w14:textId="77777777" w:rsidR="001705A9" w:rsidRPr="00D108AE" w:rsidRDefault="001705A9" w:rsidP="001705A9">
      <w:pPr>
        <w:pStyle w:val="3Text"/>
        <w:tabs>
          <w:tab w:val="clear" w:pos="340"/>
          <w:tab w:val="left" w:pos="0"/>
        </w:tabs>
        <w:ind w:hanging="22"/>
        <w:rPr>
          <w:rFonts w:asciiTheme="minorHAnsi" w:hAnsiTheme="minorHAnsi"/>
          <w:szCs w:val="22"/>
        </w:rPr>
      </w:pPr>
      <w:r w:rsidRPr="00D108AE">
        <w:rPr>
          <w:rFonts w:asciiTheme="minorHAnsi" w:hAnsiTheme="minorHAnsi"/>
          <w:szCs w:val="22"/>
        </w:rPr>
        <w:t xml:space="preserve">X-ray machines were used by hospitals from 1896, X-rays having been discovered by a German scientist Wilhelm Roentgen. Hospitals, including the London Royal Hospital, used X-rays to find out if a bone was broken, or if a wound contained fragments of metal. This helped doctors to treat these injuries much more effectively. </w:t>
      </w:r>
    </w:p>
    <w:p w14:paraId="6C95CD61" w14:textId="77777777" w:rsidR="001705A9" w:rsidRPr="00D108AE" w:rsidRDefault="001705A9" w:rsidP="001705A9">
      <w:pPr>
        <w:pStyle w:val="3Text"/>
        <w:tabs>
          <w:tab w:val="clear" w:pos="340"/>
          <w:tab w:val="left" w:pos="0"/>
        </w:tabs>
        <w:ind w:hanging="22"/>
        <w:rPr>
          <w:rFonts w:asciiTheme="minorHAnsi" w:hAnsiTheme="minorHAnsi"/>
          <w:szCs w:val="22"/>
        </w:rPr>
      </w:pPr>
      <w:r w:rsidRPr="00D108AE">
        <w:rPr>
          <w:rFonts w:asciiTheme="minorHAnsi" w:hAnsiTheme="minorHAnsi"/>
          <w:szCs w:val="22"/>
        </w:rPr>
        <w:t>In 1900 blood transfusions were made possible by the discovery of the existence of blood groups. The Austrian doctor Karl Landsteiner realised that some blood groups were incompatible and that this was the reason why some blood transfusions failed. Landsteiner’s discovery meant that blood could be safely donated to a patient, and doctors could be confident that it would work – as long as they knew the blood groups of the donor and the patient. Blood, however, could not be removed from the body and stored for later use. When exposed to air, it would clot and become almost solid. Therefore</w:t>
      </w:r>
      <w:r>
        <w:rPr>
          <w:rFonts w:asciiTheme="minorHAnsi" w:hAnsiTheme="minorHAnsi"/>
          <w:szCs w:val="22"/>
        </w:rPr>
        <w:t>,</w:t>
      </w:r>
      <w:r w:rsidRPr="00D108AE">
        <w:rPr>
          <w:rFonts w:asciiTheme="minorHAnsi" w:hAnsiTheme="minorHAnsi"/>
          <w:szCs w:val="22"/>
        </w:rPr>
        <w:t xml:space="preserve"> transfusions could only take place if the donor was in the same room as the patient, and donated blood directly to them. This worked well in peacetime, as there was time to organise a donation and usually enough donors to meet the needs of patients. However, once war became a reality in Europe, this was not efficient enough to deal with the enormous number of casualties in need of blood transfusions. This, as well as the use of X-ray machines and surgical techniques</w:t>
      </w:r>
      <w:r>
        <w:rPr>
          <w:rFonts w:asciiTheme="minorHAnsi" w:hAnsiTheme="minorHAnsi"/>
          <w:szCs w:val="22"/>
        </w:rPr>
        <w:t>,</w:t>
      </w:r>
      <w:r w:rsidRPr="00D108AE">
        <w:rPr>
          <w:rFonts w:asciiTheme="minorHAnsi" w:hAnsiTheme="minorHAnsi"/>
          <w:szCs w:val="22"/>
        </w:rPr>
        <w:t xml:space="preserve"> all underwent huge development as a </w:t>
      </w:r>
      <w:r>
        <w:rPr>
          <w:rFonts w:asciiTheme="minorHAnsi" w:hAnsiTheme="minorHAnsi"/>
          <w:szCs w:val="22"/>
        </w:rPr>
        <w:t>result of the pressures of war.</w:t>
      </w:r>
    </w:p>
    <w:p w14:paraId="7DDC6347" w14:textId="77777777" w:rsidR="00310A7C" w:rsidRPr="00D108AE" w:rsidRDefault="00310A7C" w:rsidP="00310A7C">
      <w:pPr>
        <w:pStyle w:val="3Text"/>
        <w:tabs>
          <w:tab w:val="clear" w:pos="340"/>
          <w:tab w:val="left" w:pos="0"/>
        </w:tabs>
        <w:rPr>
          <w:rFonts w:asciiTheme="minorHAnsi" w:hAnsiTheme="minorHAnsi"/>
          <w:szCs w:val="22"/>
          <w:highlight w:val="yellow"/>
        </w:rPr>
      </w:pPr>
    </w:p>
    <w:p w14:paraId="0AD98652" w14:textId="77777777" w:rsidR="00310A7C" w:rsidRPr="00D108AE" w:rsidRDefault="00310A7C" w:rsidP="00310A7C">
      <w:pPr>
        <w:pStyle w:val="BodyText"/>
        <w:rPr>
          <w:i/>
          <w:sz w:val="22"/>
          <w:szCs w:val="22"/>
        </w:rPr>
      </w:pPr>
      <w:r w:rsidRPr="00D108AE">
        <w:rPr>
          <w:i/>
          <w:sz w:val="22"/>
          <w:szCs w:val="22"/>
        </w:rPr>
        <w:t>This podcast is from Hodder GCSE History, Dynamic Learning, and is copyright Hodder &amp; Stoughton</w:t>
      </w:r>
    </w:p>
    <w:p w14:paraId="30726B46" w14:textId="77777777" w:rsidR="00310A7C" w:rsidRPr="00851099" w:rsidRDefault="00310A7C" w:rsidP="00A83A58">
      <w:pPr>
        <w:pStyle w:val="BodyText"/>
        <w:spacing w:after="60"/>
        <w:rPr>
          <w:i/>
          <w:sz w:val="22"/>
          <w:szCs w:val="22"/>
        </w:rPr>
      </w:pPr>
    </w:p>
    <w:sectPr w:rsidR="00310A7C" w:rsidRPr="00851099" w:rsidSect="00B76A7A">
      <w:headerReference w:type="default" r:id="rId17"/>
      <w:pgSz w:w="11904" w:h="16838"/>
      <w:pgMar w:top="2977" w:right="1134" w:bottom="1134" w:left="1134" w:header="340" w:footer="4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5CDFE" w14:textId="77777777" w:rsidR="0069644D" w:rsidRDefault="0069644D">
      <w:r>
        <w:separator/>
      </w:r>
    </w:p>
  </w:endnote>
  <w:endnote w:type="continuationSeparator" w:id="0">
    <w:p w14:paraId="0860B7A5" w14:textId="77777777" w:rsidR="0069644D" w:rsidRDefault="0069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ITC Legacy Serif Std Book">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60243" w14:textId="77777777" w:rsidR="00837A71" w:rsidRDefault="00837A71"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D18454" w14:textId="77777777" w:rsidR="00837A71" w:rsidRDefault="00837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F1D8A" w14:textId="013F7386" w:rsidR="00865EE1" w:rsidRPr="0034773A" w:rsidRDefault="00865EE1" w:rsidP="00865EE1">
    <w:pPr>
      <w:pStyle w:val="Footer"/>
      <w:framePr w:wrap="around" w:vAnchor="text" w:hAnchor="margin" w:xAlign="center" w:y="1"/>
      <w:rPr>
        <w:rStyle w:val="PageNumber"/>
        <w:rFonts w:asciiTheme="minorHAnsi" w:hAnsiTheme="minorHAnsi"/>
        <w:b/>
      </w:rPr>
    </w:pPr>
    <w:r w:rsidRPr="0034773A">
      <w:rPr>
        <w:rStyle w:val="PageNumber"/>
        <w:rFonts w:asciiTheme="minorHAnsi" w:hAnsiTheme="minorHAnsi"/>
        <w:b/>
      </w:rPr>
      <w:fldChar w:fldCharType="begin"/>
    </w:r>
    <w:r w:rsidRPr="0034773A">
      <w:rPr>
        <w:rStyle w:val="PageNumber"/>
        <w:rFonts w:asciiTheme="minorHAnsi" w:hAnsiTheme="minorHAnsi"/>
        <w:b/>
      </w:rPr>
      <w:instrText xml:space="preserve">PAGE  </w:instrText>
    </w:r>
    <w:r w:rsidRPr="0034773A">
      <w:rPr>
        <w:rStyle w:val="PageNumber"/>
        <w:rFonts w:asciiTheme="minorHAnsi" w:hAnsiTheme="minorHAnsi"/>
        <w:b/>
      </w:rPr>
      <w:fldChar w:fldCharType="separate"/>
    </w:r>
    <w:r w:rsidR="001705A9">
      <w:rPr>
        <w:rStyle w:val="PageNumber"/>
        <w:rFonts w:asciiTheme="minorHAnsi" w:hAnsiTheme="minorHAnsi"/>
        <w:b/>
        <w:noProof/>
      </w:rPr>
      <w:t>6</w:t>
    </w:r>
    <w:r w:rsidRPr="0034773A">
      <w:rPr>
        <w:rStyle w:val="PageNumber"/>
        <w:rFonts w:asciiTheme="minorHAnsi" w:hAnsiTheme="minorHAnsi"/>
        <w:b/>
      </w:rPr>
      <w:fldChar w:fldCharType="end"/>
    </w:r>
  </w:p>
  <w:p w14:paraId="395C28FA" w14:textId="09327DCB" w:rsidR="00837A71" w:rsidRPr="00865EE1" w:rsidRDefault="00865EE1" w:rsidP="00865EE1">
    <w:pPr>
      <w:tabs>
        <w:tab w:val="center" w:pos="415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60287" behindDoc="0" locked="0" layoutInCell="1" allowOverlap="1" wp14:anchorId="6D24F01D" wp14:editId="3D1C7E9F">
          <wp:simplePos x="0" y="0"/>
          <wp:positionH relativeFrom="column">
            <wp:posOffset>4963506</wp:posOffset>
          </wp:positionH>
          <wp:positionV relativeFrom="paragraph">
            <wp:posOffset>-106565</wp:posOffset>
          </wp:positionV>
          <wp:extent cx="1149069" cy="280208"/>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FDFB4" w14:textId="77777777" w:rsidR="0048071A" w:rsidRDefault="00480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1E141" w14:textId="77777777" w:rsidR="0069644D" w:rsidRDefault="0069644D">
      <w:r>
        <w:separator/>
      </w:r>
    </w:p>
  </w:footnote>
  <w:footnote w:type="continuationSeparator" w:id="0">
    <w:p w14:paraId="4E6A047C" w14:textId="77777777" w:rsidR="0069644D" w:rsidRDefault="00696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4122" w14:textId="77777777" w:rsidR="00837A71" w:rsidRDefault="00837A71"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03D8781E" w14:textId="77777777" w:rsidR="00837A71" w:rsidRDefault="00837A71" w:rsidP="002D3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49FEE" w14:textId="78A0B224" w:rsidR="00D824CE" w:rsidRPr="00861F0A" w:rsidRDefault="00474348" w:rsidP="00A83A58">
    <w:pPr>
      <w:pStyle w:val="Header"/>
      <w:spacing w:line="240" w:lineRule="auto"/>
      <w:ind w:right="2126"/>
      <w:rPr>
        <w:sz w:val="32"/>
        <w:szCs w:val="32"/>
      </w:rPr>
    </w:pPr>
    <w:r w:rsidRPr="00861F0A">
      <w:rPr>
        <w:sz w:val="32"/>
        <w:szCs w:val="32"/>
        <w:lang w:val="en-GB" w:eastAsia="en-GB"/>
      </w:rPr>
      <w:drawing>
        <wp:anchor distT="0" distB="0" distL="114300" distR="114300" simplePos="0" relativeHeight="251657216" behindDoc="1" locked="0" layoutInCell="1" allowOverlap="1" wp14:anchorId="2C53890A" wp14:editId="489419A8">
          <wp:simplePos x="0" y="0"/>
          <wp:positionH relativeFrom="page">
            <wp:posOffset>0</wp:posOffset>
          </wp:positionH>
          <wp:positionV relativeFrom="page">
            <wp:posOffset>0</wp:posOffset>
          </wp:positionV>
          <wp:extent cx="8895600" cy="1998000"/>
          <wp:effectExtent l="0" t="0" r="127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val="0"/>
                      </a:ext>
                    </a:extLst>
                  </a:blip>
                  <a:stretch>
                    <a:fillRect/>
                  </a:stretch>
                </pic:blipFill>
                <pic:spPr>
                  <a:xfrm>
                    <a:off x="0" y="0"/>
                    <a:ext cx="8895600" cy="1998000"/>
                  </a:xfrm>
                  <a:prstGeom prst="rect">
                    <a:avLst/>
                  </a:prstGeom>
                </pic:spPr>
              </pic:pic>
            </a:graphicData>
          </a:graphic>
          <wp14:sizeRelH relativeFrom="page">
            <wp14:pctWidth>0</wp14:pctWidth>
          </wp14:sizeRelH>
          <wp14:sizeRelV relativeFrom="page">
            <wp14:pctHeight>0</wp14:pctHeight>
          </wp14:sizeRelV>
        </wp:anchor>
      </w:drawing>
    </w:r>
    <w:r w:rsidR="00677E03" w:rsidRPr="00861F0A">
      <w:rPr>
        <w:sz w:val="32"/>
        <w:szCs w:val="32"/>
        <w:lang w:val="en-GB" w:eastAsia="en-GB"/>
      </w:rPr>
      <w:drawing>
        <wp:anchor distT="0" distB="0" distL="114300" distR="114300" simplePos="0" relativeHeight="251666432" behindDoc="0" locked="0" layoutInCell="1" allowOverlap="1" wp14:anchorId="2A87B414" wp14:editId="6D3A936F">
          <wp:simplePos x="0" y="0"/>
          <wp:positionH relativeFrom="rightMargin">
            <wp:posOffset>-1301115</wp:posOffset>
          </wp:positionH>
          <wp:positionV relativeFrom="paragraph">
            <wp:posOffset>-213360</wp:posOffset>
          </wp:positionV>
          <wp:extent cx="1548384" cy="1524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83A58" w:rsidRPr="00BB2CC2">
      <w:rPr>
        <w:sz w:val="32"/>
        <w:szCs w:val="32"/>
      </w:rPr>
      <w:t>The historic environment</w:t>
    </w:r>
  </w:p>
  <w:p w14:paraId="21CC2EF9" w14:textId="11D9011A" w:rsidR="006D3148" w:rsidRPr="00861F0A" w:rsidRDefault="006D3148" w:rsidP="00A83A58">
    <w:pPr>
      <w:pStyle w:val="Header"/>
      <w:spacing w:line="240" w:lineRule="auto"/>
      <w:ind w:right="2126"/>
      <w:rPr>
        <w:sz w:val="32"/>
        <w:szCs w:val="32"/>
      </w:rPr>
    </w:pPr>
    <w:r w:rsidRPr="00861F0A">
      <w:rPr>
        <w:sz w:val="32"/>
        <w:szCs w:val="32"/>
      </w:rPr>
      <w:t>PODCAST TRANSCRIPT</w:t>
    </w:r>
    <w:r w:rsidR="00A83A58">
      <w:rPr>
        <w:sz w:val="32"/>
        <w:szCs w:val="32"/>
      </w:rPr>
      <w:t xml:space="preserve"> </w:t>
    </w:r>
    <w:r w:rsidR="00A83A58">
      <w:rPr>
        <w:sz w:val="32"/>
        <w:szCs w:val="32"/>
      </w:rPr>
      <w:br/>
    </w:r>
    <w:r w:rsidR="00B16A25" w:rsidRPr="00861F0A">
      <w:rPr>
        <w:sz w:val="32"/>
        <w:szCs w:val="32"/>
      </w:rPr>
      <w:t>The Western Front – the British sector, trench system and infrastructure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88306" w14:textId="77777777" w:rsidR="0048071A" w:rsidRDefault="004807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68B81" w14:textId="77777777" w:rsidR="00596200" w:rsidRPr="00861F0A" w:rsidRDefault="00596200" w:rsidP="00A83A58">
    <w:pPr>
      <w:pStyle w:val="Header"/>
      <w:spacing w:line="240" w:lineRule="auto"/>
      <w:ind w:right="2126"/>
      <w:rPr>
        <w:sz w:val="32"/>
        <w:szCs w:val="32"/>
      </w:rPr>
    </w:pPr>
    <w:r w:rsidRPr="00861F0A">
      <w:rPr>
        <w:sz w:val="32"/>
        <w:szCs w:val="32"/>
        <w:lang w:val="en-GB" w:eastAsia="en-GB"/>
      </w:rPr>
      <w:drawing>
        <wp:anchor distT="0" distB="0" distL="114300" distR="114300" simplePos="0" relativeHeight="251668480" behindDoc="1" locked="0" layoutInCell="1" allowOverlap="1" wp14:anchorId="2EAB5E85" wp14:editId="7F55DCC5">
          <wp:simplePos x="0" y="0"/>
          <wp:positionH relativeFrom="page">
            <wp:posOffset>0</wp:posOffset>
          </wp:positionH>
          <wp:positionV relativeFrom="page">
            <wp:posOffset>0</wp:posOffset>
          </wp:positionV>
          <wp:extent cx="8895600" cy="1998000"/>
          <wp:effectExtent l="0" t="0" r="127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val="0"/>
                      </a:ext>
                    </a:extLst>
                  </a:blip>
                  <a:stretch>
                    <a:fillRect/>
                  </a:stretch>
                </pic:blipFill>
                <pic:spPr>
                  <a:xfrm>
                    <a:off x="0" y="0"/>
                    <a:ext cx="8895600" cy="1998000"/>
                  </a:xfrm>
                  <a:prstGeom prst="rect">
                    <a:avLst/>
                  </a:prstGeom>
                </pic:spPr>
              </pic:pic>
            </a:graphicData>
          </a:graphic>
          <wp14:sizeRelH relativeFrom="page">
            <wp14:pctWidth>0</wp14:pctWidth>
          </wp14:sizeRelH>
          <wp14:sizeRelV relativeFrom="page">
            <wp14:pctHeight>0</wp14:pctHeight>
          </wp14:sizeRelV>
        </wp:anchor>
      </w:drawing>
    </w:r>
    <w:r w:rsidRPr="00861F0A">
      <w:rPr>
        <w:sz w:val="32"/>
        <w:szCs w:val="32"/>
        <w:lang w:val="en-GB" w:eastAsia="en-GB"/>
      </w:rPr>
      <w:drawing>
        <wp:anchor distT="0" distB="0" distL="114300" distR="114300" simplePos="0" relativeHeight="251669504" behindDoc="0" locked="0" layoutInCell="1" allowOverlap="1" wp14:anchorId="1C036436" wp14:editId="49281BCC">
          <wp:simplePos x="0" y="0"/>
          <wp:positionH relativeFrom="rightMargin">
            <wp:posOffset>-1301115</wp:posOffset>
          </wp:positionH>
          <wp:positionV relativeFrom="paragraph">
            <wp:posOffset>-213360</wp:posOffset>
          </wp:positionV>
          <wp:extent cx="1548384" cy="1524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B2CC2">
      <w:rPr>
        <w:sz w:val="32"/>
        <w:szCs w:val="32"/>
      </w:rPr>
      <w:t>The historic environment</w:t>
    </w:r>
  </w:p>
  <w:p w14:paraId="7AB28BD5" w14:textId="55C668F2" w:rsidR="00596200" w:rsidRPr="00861F0A" w:rsidRDefault="00596200" w:rsidP="00A83A58">
    <w:pPr>
      <w:pStyle w:val="Header"/>
      <w:spacing w:line="240" w:lineRule="auto"/>
      <w:ind w:right="2126"/>
      <w:rPr>
        <w:sz w:val="32"/>
        <w:szCs w:val="32"/>
      </w:rPr>
    </w:pPr>
    <w:r w:rsidRPr="00861F0A">
      <w:rPr>
        <w:sz w:val="32"/>
        <w:szCs w:val="32"/>
      </w:rPr>
      <w:t>PODCAST TRANSCRIPT</w:t>
    </w:r>
    <w:r>
      <w:rPr>
        <w:sz w:val="32"/>
        <w:szCs w:val="32"/>
      </w:rPr>
      <w:t xml:space="preserve"> </w:t>
    </w:r>
    <w:r>
      <w:rPr>
        <w:sz w:val="32"/>
        <w:szCs w:val="32"/>
      </w:rPr>
      <w:br/>
    </w:r>
    <w:r w:rsidRPr="00596200">
      <w:rPr>
        <w:sz w:val="32"/>
        <w:szCs w:val="32"/>
      </w:rPr>
      <w:t xml:space="preserve">The Western Front – injuries, treatment </w:t>
    </w:r>
    <w:r>
      <w:rPr>
        <w:sz w:val="32"/>
        <w:szCs w:val="32"/>
      </w:rPr>
      <w:br/>
    </w:r>
    <w:r w:rsidRPr="00596200">
      <w:rPr>
        <w:sz w:val="32"/>
        <w:szCs w:val="32"/>
      </w:rPr>
      <w:t>and the trenches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364C6" w14:textId="77777777" w:rsidR="00596200" w:rsidRPr="00861F0A" w:rsidRDefault="00596200" w:rsidP="00A83A58">
    <w:pPr>
      <w:pStyle w:val="Header"/>
      <w:spacing w:line="240" w:lineRule="auto"/>
      <w:ind w:right="2126"/>
      <w:rPr>
        <w:sz w:val="32"/>
        <w:szCs w:val="32"/>
      </w:rPr>
    </w:pPr>
    <w:r w:rsidRPr="00861F0A">
      <w:rPr>
        <w:sz w:val="32"/>
        <w:szCs w:val="32"/>
        <w:lang w:val="en-GB" w:eastAsia="en-GB"/>
      </w:rPr>
      <w:drawing>
        <wp:anchor distT="0" distB="0" distL="114300" distR="114300" simplePos="0" relativeHeight="251671552" behindDoc="1" locked="0" layoutInCell="1" allowOverlap="1" wp14:anchorId="07233FE6" wp14:editId="6E571A2B">
          <wp:simplePos x="0" y="0"/>
          <wp:positionH relativeFrom="page">
            <wp:posOffset>0</wp:posOffset>
          </wp:positionH>
          <wp:positionV relativeFrom="page">
            <wp:posOffset>0</wp:posOffset>
          </wp:positionV>
          <wp:extent cx="8895600" cy="1998000"/>
          <wp:effectExtent l="0" t="0" r="127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val="0"/>
                      </a:ext>
                    </a:extLst>
                  </a:blip>
                  <a:stretch>
                    <a:fillRect/>
                  </a:stretch>
                </pic:blipFill>
                <pic:spPr>
                  <a:xfrm>
                    <a:off x="0" y="0"/>
                    <a:ext cx="8895600" cy="1998000"/>
                  </a:xfrm>
                  <a:prstGeom prst="rect">
                    <a:avLst/>
                  </a:prstGeom>
                </pic:spPr>
              </pic:pic>
            </a:graphicData>
          </a:graphic>
          <wp14:sizeRelH relativeFrom="page">
            <wp14:pctWidth>0</wp14:pctWidth>
          </wp14:sizeRelH>
          <wp14:sizeRelV relativeFrom="page">
            <wp14:pctHeight>0</wp14:pctHeight>
          </wp14:sizeRelV>
        </wp:anchor>
      </w:drawing>
    </w:r>
    <w:r w:rsidRPr="00861F0A">
      <w:rPr>
        <w:sz w:val="32"/>
        <w:szCs w:val="32"/>
        <w:lang w:val="en-GB" w:eastAsia="en-GB"/>
      </w:rPr>
      <w:drawing>
        <wp:anchor distT="0" distB="0" distL="114300" distR="114300" simplePos="0" relativeHeight="251672576" behindDoc="0" locked="0" layoutInCell="1" allowOverlap="1" wp14:anchorId="1E93C5A1" wp14:editId="26117B72">
          <wp:simplePos x="0" y="0"/>
          <wp:positionH relativeFrom="rightMargin">
            <wp:posOffset>-1301115</wp:posOffset>
          </wp:positionH>
          <wp:positionV relativeFrom="paragraph">
            <wp:posOffset>-213360</wp:posOffset>
          </wp:positionV>
          <wp:extent cx="1548384" cy="1524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B2CC2">
      <w:rPr>
        <w:sz w:val="32"/>
        <w:szCs w:val="32"/>
      </w:rPr>
      <w:t>The historic environment</w:t>
    </w:r>
  </w:p>
  <w:p w14:paraId="3D3DCE61" w14:textId="7B925ADF" w:rsidR="00596200" w:rsidRPr="00861F0A" w:rsidRDefault="00596200" w:rsidP="00A83A58">
    <w:pPr>
      <w:pStyle w:val="Header"/>
      <w:spacing w:line="240" w:lineRule="auto"/>
      <w:ind w:right="2126"/>
      <w:rPr>
        <w:sz w:val="32"/>
        <w:szCs w:val="32"/>
      </w:rPr>
    </w:pPr>
    <w:r w:rsidRPr="00861F0A">
      <w:rPr>
        <w:sz w:val="32"/>
        <w:szCs w:val="32"/>
      </w:rPr>
      <w:t>PODCAST TRANSCRIPT</w:t>
    </w:r>
    <w:r>
      <w:rPr>
        <w:sz w:val="32"/>
        <w:szCs w:val="32"/>
      </w:rPr>
      <w:t xml:space="preserve"> </w:t>
    </w:r>
    <w:r>
      <w:rPr>
        <w:sz w:val="32"/>
        <w:szCs w:val="32"/>
      </w:rPr>
      <w:br/>
    </w:r>
    <w:r w:rsidRPr="00596200">
      <w:rPr>
        <w:sz w:val="32"/>
        <w:szCs w:val="32"/>
      </w:rPr>
      <w:t>The work of RAMC and FANY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DF4A8" w14:textId="77777777" w:rsidR="00596200" w:rsidRPr="00861F0A" w:rsidRDefault="00596200" w:rsidP="00A83A58">
    <w:pPr>
      <w:pStyle w:val="Header"/>
      <w:spacing w:line="240" w:lineRule="auto"/>
      <w:ind w:right="2126"/>
      <w:rPr>
        <w:sz w:val="32"/>
        <w:szCs w:val="32"/>
      </w:rPr>
    </w:pPr>
    <w:r w:rsidRPr="00861F0A">
      <w:rPr>
        <w:sz w:val="32"/>
        <w:szCs w:val="32"/>
        <w:lang w:val="en-GB" w:eastAsia="en-GB"/>
      </w:rPr>
      <w:drawing>
        <wp:anchor distT="0" distB="0" distL="114300" distR="114300" simplePos="0" relativeHeight="251674624" behindDoc="1" locked="0" layoutInCell="1" allowOverlap="1" wp14:anchorId="5A8077F5" wp14:editId="0D86DB48">
          <wp:simplePos x="0" y="0"/>
          <wp:positionH relativeFrom="page">
            <wp:posOffset>0</wp:posOffset>
          </wp:positionH>
          <wp:positionV relativeFrom="page">
            <wp:posOffset>0</wp:posOffset>
          </wp:positionV>
          <wp:extent cx="8895600" cy="1998000"/>
          <wp:effectExtent l="0" t="0" r="127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val="0"/>
                      </a:ext>
                    </a:extLst>
                  </a:blip>
                  <a:stretch>
                    <a:fillRect/>
                  </a:stretch>
                </pic:blipFill>
                <pic:spPr>
                  <a:xfrm>
                    <a:off x="0" y="0"/>
                    <a:ext cx="8895600" cy="1998000"/>
                  </a:xfrm>
                  <a:prstGeom prst="rect">
                    <a:avLst/>
                  </a:prstGeom>
                </pic:spPr>
              </pic:pic>
            </a:graphicData>
          </a:graphic>
          <wp14:sizeRelH relativeFrom="page">
            <wp14:pctWidth>0</wp14:pctWidth>
          </wp14:sizeRelH>
          <wp14:sizeRelV relativeFrom="page">
            <wp14:pctHeight>0</wp14:pctHeight>
          </wp14:sizeRelV>
        </wp:anchor>
      </w:drawing>
    </w:r>
    <w:r w:rsidRPr="00861F0A">
      <w:rPr>
        <w:sz w:val="32"/>
        <w:szCs w:val="32"/>
        <w:lang w:val="en-GB" w:eastAsia="en-GB"/>
      </w:rPr>
      <w:drawing>
        <wp:anchor distT="0" distB="0" distL="114300" distR="114300" simplePos="0" relativeHeight="251675648" behindDoc="0" locked="0" layoutInCell="1" allowOverlap="1" wp14:anchorId="099722E4" wp14:editId="06222E1E">
          <wp:simplePos x="0" y="0"/>
          <wp:positionH relativeFrom="rightMargin">
            <wp:posOffset>-1301115</wp:posOffset>
          </wp:positionH>
          <wp:positionV relativeFrom="paragraph">
            <wp:posOffset>-213360</wp:posOffset>
          </wp:positionV>
          <wp:extent cx="1548384" cy="1524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B2CC2">
      <w:rPr>
        <w:sz w:val="32"/>
        <w:szCs w:val="32"/>
      </w:rPr>
      <w:t>The historic environment</w:t>
    </w:r>
  </w:p>
  <w:p w14:paraId="001FAEC5" w14:textId="47AE9611" w:rsidR="00596200" w:rsidRPr="00861F0A" w:rsidRDefault="00596200" w:rsidP="00A83A58">
    <w:pPr>
      <w:pStyle w:val="Header"/>
      <w:spacing w:line="240" w:lineRule="auto"/>
      <w:ind w:right="2126"/>
      <w:rPr>
        <w:sz w:val="32"/>
        <w:szCs w:val="32"/>
      </w:rPr>
    </w:pPr>
    <w:r w:rsidRPr="00861F0A">
      <w:rPr>
        <w:sz w:val="32"/>
        <w:szCs w:val="32"/>
      </w:rPr>
      <w:t>PODCAST TRANSCRIPT</w:t>
    </w:r>
    <w:r>
      <w:rPr>
        <w:sz w:val="32"/>
        <w:szCs w:val="32"/>
      </w:rPr>
      <w:t xml:space="preserve"> </w:t>
    </w:r>
    <w:r>
      <w:rPr>
        <w:sz w:val="32"/>
        <w:szCs w:val="32"/>
      </w:rPr>
      <w:br/>
    </w:r>
    <w:r w:rsidRPr="00596200">
      <w:rPr>
        <w:sz w:val="32"/>
        <w:szCs w:val="32"/>
      </w:rPr>
      <w:t>Medical treatment during the First World War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93808" w14:textId="77777777" w:rsidR="00596200" w:rsidRPr="00861F0A" w:rsidRDefault="00596200" w:rsidP="00A83A58">
    <w:pPr>
      <w:pStyle w:val="Header"/>
      <w:spacing w:line="240" w:lineRule="auto"/>
      <w:ind w:right="2126"/>
      <w:rPr>
        <w:sz w:val="32"/>
        <w:szCs w:val="32"/>
      </w:rPr>
    </w:pPr>
    <w:r w:rsidRPr="00861F0A">
      <w:rPr>
        <w:sz w:val="32"/>
        <w:szCs w:val="32"/>
        <w:lang w:val="en-GB" w:eastAsia="en-GB"/>
      </w:rPr>
      <w:drawing>
        <wp:anchor distT="0" distB="0" distL="114300" distR="114300" simplePos="0" relativeHeight="251677696" behindDoc="1" locked="0" layoutInCell="1" allowOverlap="1" wp14:anchorId="42656088" wp14:editId="46352403">
          <wp:simplePos x="0" y="0"/>
          <wp:positionH relativeFrom="page">
            <wp:posOffset>0</wp:posOffset>
          </wp:positionH>
          <wp:positionV relativeFrom="page">
            <wp:posOffset>0</wp:posOffset>
          </wp:positionV>
          <wp:extent cx="8895600" cy="1998000"/>
          <wp:effectExtent l="0" t="0" r="127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val="0"/>
                      </a:ext>
                    </a:extLst>
                  </a:blip>
                  <a:stretch>
                    <a:fillRect/>
                  </a:stretch>
                </pic:blipFill>
                <pic:spPr>
                  <a:xfrm>
                    <a:off x="0" y="0"/>
                    <a:ext cx="8895600" cy="1998000"/>
                  </a:xfrm>
                  <a:prstGeom prst="rect">
                    <a:avLst/>
                  </a:prstGeom>
                </pic:spPr>
              </pic:pic>
            </a:graphicData>
          </a:graphic>
          <wp14:sizeRelH relativeFrom="page">
            <wp14:pctWidth>0</wp14:pctWidth>
          </wp14:sizeRelH>
          <wp14:sizeRelV relativeFrom="page">
            <wp14:pctHeight>0</wp14:pctHeight>
          </wp14:sizeRelV>
        </wp:anchor>
      </w:drawing>
    </w:r>
    <w:r w:rsidRPr="00861F0A">
      <w:rPr>
        <w:sz w:val="32"/>
        <w:szCs w:val="32"/>
        <w:lang w:val="en-GB" w:eastAsia="en-GB"/>
      </w:rPr>
      <w:drawing>
        <wp:anchor distT="0" distB="0" distL="114300" distR="114300" simplePos="0" relativeHeight="251678720" behindDoc="0" locked="0" layoutInCell="1" allowOverlap="1" wp14:anchorId="7FB3626D" wp14:editId="1FD3D98C">
          <wp:simplePos x="0" y="0"/>
          <wp:positionH relativeFrom="rightMargin">
            <wp:posOffset>-1301115</wp:posOffset>
          </wp:positionH>
          <wp:positionV relativeFrom="paragraph">
            <wp:posOffset>-213360</wp:posOffset>
          </wp:positionV>
          <wp:extent cx="1548384" cy="15240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B2CC2">
      <w:rPr>
        <w:sz w:val="32"/>
        <w:szCs w:val="32"/>
      </w:rPr>
      <w:t>The historic environment</w:t>
    </w:r>
  </w:p>
  <w:p w14:paraId="6397675E" w14:textId="6D1EC3D6" w:rsidR="00596200" w:rsidRPr="00861F0A" w:rsidRDefault="00596200" w:rsidP="00596200">
    <w:pPr>
      <w:pStyle w:val="Header"/>
      <w:spacing w:line="240" w:lineRule="auto"/>
      <w:ind w:right="2551"/>
      <w:rPr>
        <w:sz w:val="32"/>
        <w:szCs w:val="32"/>
      </w:rPr>
    </w:pPr>
    <w:r w:rsidRPr="00861F0A">
      <w:rPr>
        <w:sz w:val="32"/>
        <w:szCs w:val="32"/>
      </w:rPr>
      <w:t>PODCAST TRANSCRIPT</w:t>
    </w:r>
    <w:r>
      <w:rPr>
        <w:sz w:val="32"/>
        <w:szCs w:val="32"/>
      </w:rPr>
      <w:t xml:space="preserve"> </w:t>
    </w:r>
    <w:r>
      <w:rPr>
        <w:sz w:val="32"/>
        <w:szCs w:val="32"/>
      </w:rPr>
      <w:br/>
    </w:r>
    <w:r w:rsidRPr="00596200">
      <w:rPr>
        <w:sz w:val="32"/>
        <w:szCs w:val="32"/>
      </w:rPr>
      <w:t>The significance of the Western Front for experiments in surgery and medicine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DEE31" w14:textId="77777777" w:rsidR="00596200" w:rsidRPr="00861F0A" w:rsidRDefault="00596200" w:rsidP="00A83A58">
    <w:pPr>
      <w:pStyle w:val="Header"/>
      <w:spacing w:line="240" w:lineRule="auto"/>
      <w:ind w:right="2126"/>
      <w:rPr>
        <w:sz w:val="32"/>
        <w:szCs w:val="32"/>
      </w:rPr>
    </w:pPr>
    <w:r w:rsidRPr="00861F0A">
      <w:rPr>
        <w:sz w:val="32"/>
        <w:szCs w:val="32"/>
        <w:lang w:val="en-GB" w:eastAsia="en-GB"/>
      </w:rPr>
      <w:drawing>
        <wp:anchor distT="0" distB="0" distL="114300" distR="114300" simplePos="0" relativeHeight="251680768" behindDoc="1" locked="0" layoutInCell="1" allowOverlap="1" wp14:anchorId="53618045" wp14:editId="5E82B613">
          <wp:simplePos x="0" y="0"/>
          <wp:positionH relativeFrom="page">
            <wp:posOffset>0</wp:posOffset>
          </wp:positionH>
          <wp:positionV relativeFrom="page">
            <wp:posOffset>0</wp:posOffset>
          </wp:positionV>
          <wp:extent cx="8895600" cy="1998000"/>
          <wp:effectExtent l="0" t="0" r="127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val="0"/>
                      </a:ext>
                    </a:extLst>
                  </a:blip>
                  <a:stretch>
                    <a:fillRect/>
                  </a:stretch>
                </pic:blipFill>
                <pic:spPr>
                  <a:xfrm>
                    <a:off x="0" y="0"/>
                    <a:ext cx="8895600" cy="1998000"/>
                  </a:xfrm>
                  <a:prstGeom prst="rect">
                    <a:avLst/>
                  </a:prstGeom>
                </pic:spPr>
              </pic:pic>
            </a:graphicData>
          </a:graphic>
          <wp14:sizeRelH relativeFrom="page">
            <wp14:pctWidth>0</wp14:pctWidth>
          </wp14:sizeRelH>
          <wp14:sizeRelV relativeFrom="page">
            <wp14:pctHeight>0</wp14:pctHeight>
          </wp14:sizeRelV>
        </wp:anchor>
      </w:drawing>
    </w:r>
    <w:r w:rsidRPr="00861F0A">
      <w:rPr>
        <w:sz w:val="32"/>
        <w:szCs w:val="32"/>
        <w:lang w:val="en-GB" w:eastAsia="en-GB"/>
      </w:rPr>
      <w:drawing>
        <wp:anchor distT="0" distB="0" distL="114300" distR="114300" simplePos="0" relativeHeight="251681792" behindDoc="0" locked="0" layoutInCell="1" allowOverlap="1" wp14:anchorId="578FDD07" wp14:editId="451F457C">
          <wp:simplePos x="0" y="0"/>
          <wp:positionH relativeFrom="rightMargin">
            <wp:posOffset>-1301115</wp:posOffset>
          </wp:positionH>
          <wp:positionV relativeFrom="paragraph">
            <wp:posOffset>-213360</wp:posOffset>
          </wp:positionV>
          <wp:extent cx="1548384" cy="1524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B2CC2">
      <w:rPr>
        <w:sz w:val="32"/>
        <w:szCs w:val="32"/>
      </w:rPr>
      <w:t>The historic environment</w:t>
    </w:r>
  </w:p>
  <w:p w14:paraId="6087C370" w14:textId="7AA7A00F" w:rsidR="00596200" w:rsidRPr="00861F0A" w:rsidRDefault="00596200" w:rsidP="00A83A58">
    <w:pPr>
      <w:pStyle w:val="Header"/>
      <w:spacing w:line="240" w:lineRule="auto"/>
      <w:ind w:right="2126"/>
      <w:rPr>
        <w:sz w:val="32"/>
        <w:szCs w:val="32"/>
      </w:rPr>
    </w:pPr>
    <w:r w:rsidRPr="00861F0A">
      <w:rPr>
        <w:sz w:val="32"/>
        <w:szCs w:val="32"/>
      </w:rPr>
      <w:t>PODCAST TRANSCRIPT</w:t>
    </w:r>
    <w:r>
      <w:rPr>
        <w:sz w:val="32"/>
        <w:szCs w:val="32"/>
      </w:rPr>
      <w:t xml:space="preserve"> </w:t>
    </w:r>
    <w:r>
      <w:rPr>
        <w:sz w:val="32"/>
        <w:szCs w:val="32"/>
      </w:rPr>
      <w:br/>
    </w:r>
    <w:r w:rsidRPr="00596200">
      <w:rPr>
        <w:sz w:val="32"/>
        <w:szCs w:val="32"/>
      </w:rPr>
      <w:t>Medicine in the early twentieth century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5937"/>
    <w:multiLevelType w:val="hybridMultilevel"/>
    <w:tmpl w:val="6952F2EE"/>
    <w:lvl w:ilvl="0" w:tplc="04E88CAC">
      <w:start w:val="1"/>
      <w:numFmt w:val="decimal"/>
      <w:pStyle w:val="Numlist"/>
      <w:lvlText w:val="%1."/>
      <w:lvlJc w:val="left"/>
      <w:pPr>
        <w:ind w:left="720" w:hanging="360"/>
      </w:pPr>
      <w:rPr>
        <w:rFonts w:ascii="Arial" w:hAnsi="Arial" w:hint="default"/>
        <w:b/>
        <w:bCs/>
        <w:i w:val="0"/>
        <w:iCs w:val="0"/>
        <w:color w:val="766DA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F4C11"/>
    <w:multiLevelType w:val="hybridMultilevel"/>
    <w:tmpl w:val="AD004A8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F910E1"/>
    <w:multiLevelType w:val="multilevel"/>
    <w:tmpl w:val="FA4A9EB8"/>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1D7163"/>
    <w:multiLevelType w:val="hybridMultilevel"/>
    <w:tmpl w:val="800CE170"/>
    <w:lvl w:ilvl="0" w:tplc="DE1A2334">
      <w:start w:val="1"/>
      <w:numFmt w:val="decimal"/>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4458D"/>
    <w:multiLevelType w:val="hybridMultilevel"/>
    <w:tmpl w:val="F4EEE82A"/>
    <w:lvl w:ilvl="0" w:tplc="39F8374A">
      <w:start w:val="1"/>
      <w:numFmt w:val="bullet"/>
      <w:pStyle w:val="Worksheettasklastline"/>
      <w:lvlText w:val=""/>
      <w:lvlJc w:val="left"/>
      <w:pPr>
        <w:tabs>
          <w:tab w:val="num" w:pos="360"/>
        </w:tabs>
        <w:ind w:left="227" w:hanging="227"/>
      </w:pPr>
      <w:rPr>
        <w:rFonts w:ascii="Symbol" w:hAnsi="Symbol" w:hint="default"/>
      </w:rPr>
    </w:lvl>
    <w:lvl w:ilvl="1" w:tplc="633691F4" w:tentative="1">
      <w:start w:val="1"/>
      <w:numFmt w:val="bullet"/>
      <w:lvlText w:val="o"/>
      <w:lvlJc w:val="left"/>
      <w:pPr>
        <w:tabs>
          <w:tab w:val="num" w:pos="1440"/>
        </w:tabs>
        <w:ind w:left="1440" w:hanging="360"/>
      </w:pPr>
      <w:rPr>
        <w:rFonts w:ascii="Courier New" w:hAnsi="Courier New" w:hint="default"/>
      </w:rPr>
    </w:lvl>
    <w:lvl w:ilvl="2" w:tplc="A61E65F4" w:tentative="1">
      <w:start w:val="1"/>
      <w:numFmt w:val="bullet"/>
      <w:lvlText w:val=""/>
      <w:lvlJc w:val="left"/>
      <w:pPr>
        <w:tabs>
          <w:tab w:val="num" w:pos="2160"/>
        </w:tabs>
        <w:ind w:left="2160" w:hanging="360"/>
      </w:pPr>
      <w:rPr>
        <w:rFonts w:ascii="Wingdings" w:hAnsi="Wingdings" w:hint="default"/>
      </w:rPr>
    </w:lvl>
    <w:lvl w:ilvl="3" w:tplc="B4A6F03C" w:tentative="1">
      <w:start w:val="1"/>
      <w:numFmt w:val="bullet"/>
      <w:lvlText w:val=""/>
      <w:lvlJc w:val="left"/>
      <w:pPr>
        <w:tabs>
          <w:tab w:val="num" w:pos="2880"/>
        </w:tabs>
        <w:ind w:left="2880" w:hanging="360"/>
      </w:pPr>
      <w:rPr>
        <w:rFonts w:ascii="Symbol" w:hAnsi="Symbol" w:hint="default"/>
      </w:rPr>
    </w:lvl>
    <w:lvl w:ilvl="4" w:tplc="D542CF90" w:tentative="1">
      <w:start w:val="1"/>
      <w:numFmt w:val="bullet"/>
      <w:lvlText w:val="o"/>
      <w:lvlJc w:val="left"/>
      <w:pPr>
        <w:tabs>
          <w:tab w:val="num" w:pos="3600"/>
        </w:tabs>
        <w:ind w:left="3600" w:hanging="360"/>
      </w:pPr>
      <w:rPr>
        <w:rFonts w:ascii="Courier New" w:hAnsi="Courier New" w:hint="default"/>
      </w:rPr>
    </w:lvl>
    <w:lvl w:ilvl="5" w:tplc="7BACED80" w:tentative="1">
      <w:start w:val="1"/>
      <w:numFmt w:val="bullet"/>
      <w:lvlText w:val=""/>
      <w:lvlJc w:val="left"/>
      <w:pPr>
        <w:tabs>
          <w:tab w:val="num" w:pos="4320"/>
        </w:tabs>
        <w:ind w:left="4320" w:hanging="360"/>
      </w:pPr>
      <w:rPr>
        <w:rFonts w:ascii="Wingdings" w:hAnsi="Wingdings" w:hint="default"/>
      </w:rPr>
    </w:lvl>
    <w:lvl w:ilvl="6" w:tplc="C6124A7C" w:tentative="1">
      <w:start w:val="1"/>
      <w:numFmt w:val="bullet"/>
      <w:lvlText w:val=""/>
      <w:lvlJc w:val="left"/>
      <w:pPr>
        <w:tabs>
          <w:tab w:val="num" w:pos="5040"/>
        </w:tabs>
        <w:ind w:left="5040" w:hanging="360"/>
      </w:pPr>
      <w:rPr>
        <w:rFonts w:ascii="Symbol" w:hAnsi="Symbol" w:hint="default"/>
      </w:rPr>
    </w:lvl>
    <w:lvl w:ilvl="7" w:tplc="FDA41214" w:tentative="1">
      <w:start w:val="1"/>
      <w:numFmt w:val="bullet"/>
      <w:lvlText w:val="o"/>
      <w:lvlJc w:val="left"/>
      <w:pPr>
        <w:tabs>
          <w:tab w:val="num" w:pos="5760"/>
        </w:tabs>
        <w:ind w:left="5760" w:hanging="360"/>
      </w:pPr>
      <w:rPr>
        <w:rFonts w:ascii="Courier New" w:hAnsi="Courier New" w:hint="default"/>
      </w:rPr>
    </w:lvl>
    <w:lvl w:ilvl="8" w:tplc="F2264C0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64064"/>
    <w:multiLevelType w:val="multilevel"/>
    <w:tmpl w:val="F0E2B11C"/>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7C1D79"/>
    <w:multiLevelType w:val="hybridMultilevel"/>
    <w:tmpl w:val="BB68F51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C6175F"/>
    <w:multiLevelType w:val="hybridMultilevel"/>
    <w:tmpl w:val="68ACEAAA"/>
    <w:lvl w:ilvl="0" w:tplc="14A2F206">
      <w:start w:val="1"/>
      <w:numFmt w:val="decimal"/>
      <w:pStyle w:val="Tablenum"/>
      <w:lvlText w:val="%1."/>
      <w:lvlJc w:val="left"/>
      <w:pPr>
        <w:ind w:left="284" w:hanging="284"/>
      </w:pPr>
      <w:rPr>
        <w:rFonts w:ascii="Calibri" w:hAnsi="Calibri" w:hint="default"/>
        <w:b w:val="0"/>
        <w:bCs w:val="0"/>
        <w:i w:val="0"/>
        <w:iCs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D0EA4"/>
    <w:multiLevelType w:val="hybridMultilevel"/>
    <w:tmpl w:val="9C32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50EEB"/>
    <w:multiLevelType w:val="multilevel"/>
    <w:tmpl w:val="96C465DA"/>
    <w:lvl w:ilvl="0">
      <w:start w:val="1"/>
      <w:numFmt w:val="decimal"/>
      <w:lvlText w:val="%1)"/>
      <w:lvlJc w:val="left"/>
      <w:pPr>
        <w:ind w:left="340" w:hanging="340"/>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6B04C0"/>
    <w:multiLevelType w:val="multilevel"/>
    <w:tmpl w:val="F396841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B30FD8"/>
    <w:multiLevelType w:val="multilevel"/>
    <w:tmpl w:val="5A225D2E"/>
    <w:lvl w:ilvl="0">
      <w:start w:val="1"/>
      <w:numFmt w:val="decimal"/>
      <w:lvlText w:val="%1)"/>
      <w:lvlJc w:val="left"/>
      <w:pPr>
        <w:ind w:left="284" w:hanging="284"/>
      </w:pPr>
      <w:rPr>
        <w:rFonts w:ascii="Calibri" w:hAnsi="Calibri" w:hint="default"/>
        <w:b w:val="0"/>
        <w:bCs w:val="0"/>
        <w:i w:val="0"/>
        <w:iCs w:val="0"/>
        <w:color w:val="766DA3"/>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760286"/>
    <w:multiLevelType w:val="multilevel"/>
    <w:tmpl w:val="823E1374"/>
    <w:lvl w:ilvl="0">
      <w:start w:val="1"/>
      <w:numFmt w:val="decimal"/>
      <w:lvlText w:val="%1)"/>
      <w:lvlJc w:val="left"/>
      <w:pPr>
        <w:ind w:left="284" w:hanging="284"/>
      </w:pPr>
      <w:rPr>
        <w:rFonts w:ascii="Calibri" w:hAnsi="Calibri"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8A1361"/>
    <w:multiLevelType w:val="hybridMultilevel"/>
    <w:tmpl w:val="8BACB398"/>
    <w:lvl w:ilvl="0" w:tplc="637CE3A4">
      <w:start w:val="1"/>
      <w:numFmt w:val="bullet"/>
      <w:pStyle w:val="Table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339A6542"/>
    <w:multiLevelType w:val="hybridMultilevel"/>
    <w:tmpl w:val="4454ADA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41957C4"/>
    <w:multiLevelType w:val="hybridMultilevel"/>
    <w:tmpl w:val="3D1485FA"/>
    <w:lvl w:ilvl="0" w:tplc="36EA1628">
      <w:start w:val="1"/>
      <w:numFmt w:val="decimal"/>
      <w:lvlText w:val="%1)"/>
      <w:lvlJc w:val="left"/>
      <w:pPr>
        <w:ind w:left="284" w:hanging="284"/>
      </w:pPr>
      <w:rPr>
        <w:rFonts w:ascii="Calibri" w:hAnsi="Calibri"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54784"/>
    <w:multiLevelType w:val="hybridMultilevel"/>
    <w:tmpl w:val="AC2A4DE2"/>
    <w:lvl w:ilvl="0" w:tplc="B38EC796">
      <w:start w:val="1"/>
      <w:numFmt w:val="decimal"/>
      <w:lvlText w:val="%1)"/>
      <w:lvlJc w:val="left"/>
      <w:pPr>
        <w:ind w:left="284" w:hanging="284"/>
      </w:pPr>
      <w:rPr>
        <w:rFonts w:ascii="Calibri" w:hAnsi="Calibri"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E1DAD"/>
    <w:multiLevelType w:val="hybridMultilevel"/>
    <w:tmpl w:val="8FD69E5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DD23035"/>
    <w:multiLevelType w:val="multilevel"/>
    <w:tmpl w:val="B48264F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405131"/>
    <w:multiLevelType w:val="multilevel"/>
    <w:tmpl w:val="F75C31A8"/>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6644D9B"/>
    <w:multiLevelType w:val="multilevel"/>
    <w:tmpl w:val="1FCAEA8E"/>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1B4C33"/>
    <w:multiLevelType w:val="hybridMultilevel"/>
    <w:tmpl w:val="32B84270"/>
    <w:lvl w:ilvl="0" w:tplc="24BCAFB2">
      <w:numFmt w:val="bullet"/>
      <w:pStyle w:val="Bulletlist"/>
      <w:lvlText w:val="-"/>
      <w:lvlJc w:val="left"/>
      <w:pPr>
        <w:ind w:left="454" w:hanging="284"/>
      </w:pPr>
      <w:rPr>
        <w:rFonts w:ascii="Gill Sans MT" w:eastAsiaTheme="minorHAnsi" w:hAnsi="Gill Sans MT" w:cstheme="minorBidi" w:hint="default"/>
      </w:rPr>
    </w:lvl>
    <w:lvl w:ilvl="1" w:tplc="04090003" w:tentative="1">
      <w:start w:val="1"/>
      <w:numFmt w:val="bullet"/>
      <w:lvlText w:val="o"/>
      <w:lvlJc w:val="left"/>
      <w:pPr>
        <w:ind w:left="1364" w:hanging="360"/>
      </w:pPr>
      <w:rPr>
        <w:rFonts w:ascii="Courier" w:hAnsi="Courier" w:hint="default"/>
      </w:rPr>
    </w:lvl>
    <w:lvl w:ilvl="2" w:tplc="04090005" w:tentative="1">
      <w:start w:val="1"/>
      <w:numFmt w:val="bullet"/>
      <w:lvlText w:val=""/>
      <w:lvlJc w:val="left"/>
      <w:pPr>
        <w:ind w:left="2084" w:hanging="360"/>
      </w:pPr>
      <w:rPr>
        <w:rFonts w:ascii="Symbol" w:hAnsi="Symbol"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w:hAnsi="Courier" w:hint="default"/>
      </w:rPr>
    </w:lvl>
    <w:lvl w:ilvl="5" w:tplc="04090005" w:tentative="1">
      <w:start w:val="1"/>
      <w:numFmt w:val="bullet"/>
      <w:lvlText w:val=""/>
      <w:lvlJc w:val="left"/>
      <w:pPr>
        <w:ind w:left="4244" w:hanging="360"/>
      </w:pPr>
      <w:rPr>
        <w:rFonts w:ascii="Symbol" w:hAnsi="Symbol"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w:hAnsi="Courier" w:hint="default"/>
      </w:rPr>
    </w:lvl>
    <w:lvl w:ilvl="8" w:tplc="04090005" w:tentative="1">
      <w:start w:val="1"/>
      <w:numFmt w:val="bullet"/>
      <w:lvlText w:val=""/>
      <w:lvlJc w:val="left"/>
      <w:pPr>
        <w:ind w:left="6404" w:hanging="360"/>
      </w:pPr>
      <w:rPr>
        <w:rFonts w:ascii="Symbol" w:hAnsi="Symbol" w:hint="default"/>
      </w:rPr>
    </w:lvl>
  </w:abstractNum>
  <w:abstractNum w:abstractNumId="22" w15:restartNumberingAfterBreak="0">
    <w:nsid w:val="68281E73"/>
    <w:multiLevelType w:val="multilevel"/>
    <w:tmpl w:val="099E4F70"/>
    <w:lvl w:ilvl="0">
      <w:start w:val="1"/>
      <w:numFmt w:val="decimal"/>
      <w:lvlText w:val="%1)"/>
      <w:lvlJc w:val="left"/>
      <w:pPr>
        <w:ind w:left="397" w:hanging="397"/>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C0E14CC"/>
    <w:multiLevelType w:val="multilevel"/>
    <w:tmpl w:val="E1EA560E"/>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EA3382F"/>
    <w:multiLevelType w:val="hybridMultilevel"/>
    <w:tmpl w:val="0FBC1C8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FC36C7F"/>
    <w:multiLevelType w:val="multilevel"/>
    <w:tmpl w:val="F7ECE0B2"/>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13547A0"/>
    <w:multiLevelType w:val="hybridMultilevel"/>
    <w:tmpl w:val="38846E8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40F2597"/>
    <w:multiLevelType w:val="multilevel"/>
    <w:tmpl w:val="292CDF1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72065A"/>
    <w:multiLevelType w:val="hybridMultilevel"/>
    <w:tmpl w:val="06402FE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A86316A"/>
    <w:multiLevelType w:val="hybridMultilevel"/>
    <w:tmpl w:val="07B86D0E"/>
    <w:lvl w:ilvl="0" w:tplc="DE1A2334">
      <w:start w:val="1"/>
      <w:numFmt w:val="decimal"/>
      <w:pStyle w:val="Tablenum2"/>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903EB0"/>
    <w:multiLevelType w:val="multilevel"/>
    <w:tmpl w:val="50A09284"/>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EE609E3"/>
    <w:multiLevelType w:val="multilevel"/>
    <w:tmpl w:val="57C230F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21"/>
  </w:num>
  <w:num w:numId="4">
    <w:abstractNumId w:val="13"/>
  </w:num>
  <w:num w:numId="5">
    <w:abstractNumId w:val="6"/>
  </w:num>
  <w:num w:numId="6">
    <w:abstractNumId w:val="24"/>
  </w:num>
  <w:num w:numId="7">
    <w:abstractNumId w:val="28"/>
  </w:num>
  <w:num w:numId="8">
    <w:abstractNumId w:val="1"/>
  </w:num>
  <w:num w:numId="9">
    <w:abstractNumId w:val="17"/>
  </w:num>
  <w:num w:numId="10">
    <w:abstractNumId w:val="26"/>
  </w:num>
  <w:num w:numId="11">
    <w:abstractNumId w:val="14"/>
  </w:num>
  <w:num w:numId="12">
    <w:abstractNumId w:val="7"/>
  </w:num>
  <w:num w:numId="13">
    <w:abstractNumId w:val="16"/>
  </w:num>
  <w:num w:numId="14">
    <w:abstractNumId w:val="15"/>
  </w:num>
  <w:num w:numId="15">
    <w:abstractNumId w:val="12"/>
  </w:num>
  <w:num w:numId="16">
    <w:abstractNumId w:val="3"/>
  </w:num>
  <w:num w:numId="17">
    <w:abstractNumId w:val="11"/>
  </w:num>
  <w:num w:numId="18">
    <w:abstractNumId w:val="23"/>
  </w:num>
  <w:num w:numId="19">
    <w:abstractNumId w:val="22"/>
  </w:num>
  <w:num w:numId="20">
    <w:abstractNumId w:val="9"/>
  </w:num>
  <w:num w:numId="21">
    <w:abstractNumId w:val="10"/>
  </w:num>
  <w:num w:numId="22">
    <w:abstractNumId w:val="29"/>
  </w:num>
  <w:num w:numId="23">
    <w:abstractNumId w:val="19"/>
  </w:num>
  <w:num w:numId="24">
    <w:abstractNumId w:val="29"/>
    <w:lvlOverride w:ilvl="0">
      <w:startOverride w:val="1"/>
    </w:lvlOverride>
  </w:num>
  <w:num w:numId="25">
    <w:abstractNumId w:val="20"/>
  </w:num>
  <w:num w:numId="26">
    <w:abstractNumId w:val="29"/>
    <w:lvlOverride w:ilvl="0">
      <w:startOverride w:val="1"/>
    </w:lvlOverride>
  </w:num>
  <w:num w:numId="27">
    <w:abstractNumId w:val="5"/>
  </w:num>
  <w:num w:numId="28">
    <w:abstractNumId w:val="29"/>
    <w:lvlOverride w:ilvl="0">
      <w:startOverride w:val="1"/>
    </w:lvlOverride>
  </w:num>
  <w:num w:numId="29">
    <w:abstractNumId w:val="2"/>
  </w:num>
  <w:num w:numId="30">
    <w:abstractNumId w:val="29"/>
    <w:lvlOverride w:ilvl="0">
      <w:startOverride w:val="1"/>
    </w:lvlOverride>
  </w:num>
  <w:num w:numId="31">
    <w:abstractNumId w:val="30"/>
  </w:num>
  <w:num w:numId="32">
    <w:abstractNumId w:val="29"/>
    <w:lvlOverride w:ilvl="0">
      <w:startOverride w:val="1"/>
    </w:lvlOverride>
  </w:num>
  <w:num w:numId="33">
    <w:abstractNumId w:val="27"/>
  </w:num>
  <w:num w:numId="34">
    <w:abstractNumId w:val="29"/>
    <w:lvlOverride w:ilvl="0">
      <w:startOverride w:val="1"/>
    </w:lvlOverride>
  </w:num>
  <w:num w:numId="35">
    <w:abstractNumId w:val="18"/>
  </w:num>
  <w:num w:numId="36">
    <w:abstractNumId w:val="29"/>
    <w:lvlOverride w:ilvl="0">
      <w:startOverride w:val="1"/>
    </w:lvlOverride>
  </w:num>
  <w:num w:numId="37">
    <w:abstractNumId w:val="31"/>
  </w:num>
  <w:num w:numId="38">
    <w:abstractNumId w:val="29"/>
    <w:lvlOverride w:ilvl="0">
      <w:startOverride w:val="1"/>
    </w:lvlOverride>
  </w:num>
  <w:num w:numId="39">
    <w:abstractNumId w:val="25"/>
  </w:num>
  <w:num w:numId="40">
    <w:abstractNumId w:val="29"/>
    <w:lvlOverride w:ilvl="0">
      <w:startOverride w:val="1"/>
    </w:lvlOverride>
  </w:num>
  <w:num w:numId="41">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5" w:dllVersion="2" w:checkStyle="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86F"/>
    <w:rsid w:val="0000056F"/>
    <w:rsid w:val="00012241"/>
    <w:rsid w:val="00033DBD"/>
    <w:rsid w:val="0004641C"/>
    <w:rsid w:val="00051A3A"/>
    <w:rsid w:val="000804AE"/>
    <w:rsid w:val="00091F6C"/>
    <w:rsid w:val="000928B0"/>
    <w:rsid w:val="000A5698"/>
    <w:rsid w:val="00111545"/>
    <w:rsid w:val="0012540D"/>
    <w:rsid w:val="00134D3F"/>
    <w:rsid w:val="0014495A"/>
    <w:rsid w:val="00145F77"/>
    <w:rsid w:val="001532BC"/>
    <w:rsid w:val="001705A9"/>
    <w:rsid w:val="00177670"/>
    <w:rsid w:val="001A0245"/>
    <w:rsid w:val="001D0D5E"/>
    <w:rsid w:val="0022791B"/>
    <w:rsid w:val="0024763B"/>
    <w:rsid w:val="002505BE"/>
    <w:rsid w:val="00252B72"/>
    <w:rsid w:val="002600E0"/>
    <w:rsid w:val="0026345A"/>
    <w:rsid w:val="002640E9"/>
    <w:rsid w:val="00290CA9"/>
    <w:rsid w:val="002C708D"/>
    <w:rsid w:val="002D0304"/>
    <w:rsid w:val="002D0FD7"/>
    <w:rsid w:val="002D3A27"/>
    <w:rsid w:val="002E5D4F"/>
    <w:rsid w:val="00310A7C"/>
    <w:rsid w:val="00311315"/>
    <w:rsid w:val="0031243A"/>
    <w:rsid w:val="00330C2A"/>
    <w:rsid w:val="00331D85"/>
    <w:rsid w:val="0033710B"/>
    <w:rsid w:val="0034068A"/>
    <w:rsid w:val="0034773A"/>
    <w:rsid w:val="003614FD"/>
    <w:rsid w:val="00367C0A"/>
    <w:rsid w:val="00382A06"/>
    <w:rsid w:val="00391C85"/>
    <w:rsid w:val="00394D85"/>
    <w:rsid w:val="003B3D7A"/>
    <w:rsid w:val="003B4918"/>
    <w:rsid w:val="00412F1F"/>
    <w:rsid w:val="00417AF2"/>
    <w:rsid w:val="00437D7F"/>
    <w:rsid w:val="00463C4E"/>
    <w:rsid w:val="00470EDE"/>
    <w:rsid w:val="0047350C"/>
    <w:rsid w:val="00474348"/>
    <w:rsid w:val="0048071A"/>
    <w:rsid w:val="004A4971"/>
    <w:rsid w:val="004A57EF"/>
    <w:rsid w:val="004B5B3F"/>
    <w:rsid w:val="00535941"/>
    <w:rsid w:val="00557EF2"/>
    <w:rsid w:val="0058503D"/>
    <w:rsid w:val="0059430D"/>
    <w:rsid w:val="00596200"/>
    <w:rsid w:val="005C20FD"/>
    <w:rsid w:val="005C68D6"/>
    <w:rsid w:val="005D3FD8"/>
    <w:rsid w:val="005E2F8B"/>
    <w:rsid w:val="005E5899"/>
    <w:rsid w:val="005F25F7"/>
    <w:rsid w:val="005F5C7C"/>
    <w:rsid w:val="0060140C"/>
    <w:rsid w:val="00601C50"/>
    <w:rsid w:val="00635FBE"/>
    <w:rsid w:val="006365DE"/>
    <w:rsid w:val="00636993"/>
    <w:rsid w:val="00677E03"/>
    <w:rsid w:val="0068753B"/>
    <w:rsid w:val="0069088A"/>
    <w:rsid w:val="0069644D"/>
    <w:rsid w:val="006A5792"/>
    <w:rsid w:val="006A67F9"/>
    <w:rsid w:val="006C2AAC"/>
    <w:rsid w:val="006D3148"/>
    <w:rsid w:val="006E0E54"/>
    <w:rsid w:val="0073305B"/>
    <w:rsid w:val="00733580"/>
    <w:rsid w:val="00755F9D"/>
    <w:rsid w:val="00774C02"/>
    <w:rsid w:val="0077550C"/>
    <w:rsid w:val="007952F1"/>
    <w:rsid w:val="007F361D"/>
    <w:rsid w:val="007F752F"/>
    <w:rsid w:val="00806C9E"/>
    <w:rsid w:val="00811184"/>
    <w:rsid w:val="00813F32"/>
    <w:rsid w:val="008147C2"/>
    <w:rsid w:val="008308E2"/>
    <w:rsid w:val="00831E64"/>
    <w:rsid w:val="00832A7E"/>
    <w:rsid w:val="00832BEB"/>
    <w:rsid w:val="0083784D"/>
    <w:rsid w:val="00837A71"/>
    <w:rsid w:val="00851099"/>
    <w:rsid w:val="00853D8E"/>
    <w:rsid w:val="00861F0A"/>
    <w:rsid w:val="00865EE1"/>
    <w:rsid w:val="00871612"/>
    <w:rsid w:val="00872627"/>
    <w:rsid w:val="00890705"/>
    <w:rsid w:val="008B0574"/>
    <w:rsid w:val="008B446A"/>
    <w:rsid w:val="008C1B06"/>
    <w:rsid w:val="008D24B2"/>
    <w:rsid w:val="008E3662"/>
    <w:rsid w:val="008E44F3"/>
    <w:rsid w:val="008F5CA3"/>
    <w:rsid w:val="00914630"/>
    <w:rsid w:val="00922C0E"/>
    <w:rsid w:val="00925034"/>
    <w:rsid w:val="00936AEF"/>
    <w:rsid w:val="00951DFD"/>
    <w:rsid w:val="009601E9"/>
    <w:rsid w:val="00981F2F"/>
    <w:rsid w:val="009A3AEC"/>
    <w:rsid w:val="009A6340"/>
    <w:rsid w:val="009F3533"/>
    <w:rsid w:val="00A06554"/>
    <w:rsid w:val="00A15678"/>
    <w:rsid w:val="00A2267D"/>
    <w:rsid w:val="00A503D2"/>
    <w:rsid w:val="00A55021"/>
    <w:rsid w:val="00A83A58"/>
    <w:rsid w:val="00A85F6C"/>
    <w:rsid w:val="00AB5B6B"/>
    <w:rsid w:val="00AC4532"/>
    <w:rsid w:val="00B16A25"/>
    <w:rsid w:val="00B51B5D"/>
    <w:rsid w:val="00B52806"/>
    <w:rsid w:val="00B5695A"/>
    <w:rsid w:val="00B76A7A"/>
    <w:rsid w:val="00B85D29"/>
    <w:rsid w:val="00B85F8F"/>
    <w:rsid w:val="00BA695C"/>
    <w:rsid w:val="00C06A8E"/>
    <w:rsid w:val="00C14833"/>
    <w:rsid w:val="00C46053"/>
    <w:rsid w:val="00C80A2F"/>
    <w:rsid w:val="00CD36C4"/>
    <w:rsid w:val="00D044D8"/>
    <w:rsid w:val="00D135ED"/>
    <w:rsid w:val="00D22672"/>
    <w:rsid w:val="00D374F0"/>
    <w:rsid w:val="00D663C5"/>
    <w:rsid w:val="00D824CE"/>
    <w:rsid w:val="00E07DA6"/>
    <w:rsid w:val="00E20D52"/>
    <w:rsid w:val="00E329E7"/>
    <w:rsid w:val="00E5039D"/>
    <w:rsid w:val="00E557AF"/>
    <w:rsid w:val="00E61C1C"/>
    <w:rsid w:val="00E83E55"/>
    <w:rsid w:val="00EB1E1A"/>
    <w:rsid w:val="00EB504C"/>
    <w:rsid w:val="00EC1895"/>
    <w:rsid w:val="00ED028A"/>
    <w:rsid w:val="00EE5D84"/>
    <w:rsid w:val="00EF25EE"/>
    <w:rsid w:val="00EF500E"/>
    <w:rsid w:val="00F50BDF"/>
    <w:rsid w:val="00F60363"/>
    <w:rsid w:val="00F64454"/>
    <w:rsid w:val="00F701E2"/>
    <w:rsid w:val="00F76B79"/>
    <w:rsid w:val="00F947A2"/>
    <w:rsid w:val="00FA5187"/>
    <w:rsid w:val="00FB04E6"/>
    <w:rsid w:val="00FB5B06"/>
    <w:rsid w:val="00FC2D18"/>
    <w:rsid w:val="00FD034A"/>
    <w:rsid w:val="00FD63E9"/>
    <w:rsid w:val="00FE2E76"/>
    <w:rsid w:val="00FE38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680236"/>
  <w15:docId w15:val="{153C984F-9022-492F-BFC1-EBA30732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rFonts w:ascii="Arial" w:hAnsi="Arial"/>
      <w:w w:val="80"/>
      <w:sz w:val="40"/>
    </w:rPr>
  </w:style>
  <w:style w:type="paragraph" w:styleId="Heading2">
    <w:name w:val="heading 2"/>
    <w:basedOn w:val="Normal"/>
    <w:next w:val="Normal"/>
    <w:qFormat/>
    <w:pPr>
      <w:keepNext/>
      <w:outlineLvl w:val="1"/>
    </w:pPr>
    <w:rPr>
      <w:rFonts w:ascii="Times New Roman" w:eastAsia="Times New Roman" w:hAnsi="Times New Roman"/>
      <w:b/>
    </w:rPr>
  </w:style>
  <w:style w:type="paragraph" w:styleId="Heading3">
    <w:name w:val="heading 3"/>
    <w:basedOn w:val="Normal"/>
    <w:next w:val="Normal"/>
    <w:qFormat/>
    <w:pPr>
      <w:keepNext/>
      <w:outlineLvl w:val="2"/>
    </w:pPr>
    <w:rPr>
      <w:rFonts w:ascii="Arial" w:hAnsi="Arial"/>
      <w:b/>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unning head"/>
    <w:basedOn w:val="Normal"/>
    <w:rsid w:val="00D824CE"/>
    <w:pPr>
      <w:tabs>
        <w:tab w:val="center" w:pos="4320"/>
        <w:tab w:val="right" w:pos="8640"/>
      </w:tabs>
      <w:spacing w:before="120" w:line="400" w:lineRule="exact"/>
    </w:pPr>
    <w:rPr>
      <w:rFonts w:ascii="Calibri" w:hAnsi="Calibri" w:cs="Arial"/>
      <w:noProof/>
      <w:color w:val="FFFFFF" w:themeColor="background1"/>
      <w:sz w:val="36"/>
      <w:szCs w:val="36"/>
      <w:lang w:val="en-US" w:eastAsia="en-US"/>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head">
    <w:name w:val="A head"/>
    <w:basedOn w:val="Header"/>
    <w:rsid w:val="00832BEB"/>
    <w:pPr>
      <w:tabs>
        <w:tab w:val="clear" w:pos="4320"/>
        <w:tab w:val="clear" w:pos="8640"/>
      </w:tabs>
      <w:spacing w:before="240" w:after="120" w:line="360" w:lineRule="exact"/>
    </w:pPr>
    <w:rPr>
      <w:rFonts w:asciiTheme="minorHAnsi" w:hAnsiTheme="minorHAnsi"/>
      <w:b/>
      <w:color w:val="808080" w:themeColor="background1" w:themeShade="80"/>
      <w:sz w:val="32"/>
    </w:rPr>
  </w:style>
  <w:style w:type="paragraph" w:customStyle="1" w:styleId="Teacherstext">
    <w:name w:val="Teacher's text"/>
    <w:basedOn w:val="Header"/>
    <w:pPr>
      <w:tabs>
        <w:tab w:val="clear" w:pos="4320"/>
        <w:tab w:val="clear" w:pos="8640"/>
      </w:tabs>
      <w:spacing w:after="120" w:line="260" w:lineRule="exact"/>
      <w:ind w:right="2835"/>
    </w:pPr>
    <w:rPr>
      <w:sz w:val="22"/>
    </w:rPr>
  </w:style>
  <w:style w:type="paragraph" w:customStyle="1" w:styleId="Bhead">
    <w:name w:val="B head"/>
    <w:basedOn w:val="Ahead"/>
    <w:rsid w:val="00FB5B06"/>
    <w:pPr>
      <w:spacing w:before="300" w:after="0" w:line="320" w:lineRule="exact"/>
    </w:pPr>
    <w:rPr>
      <w:bCs/>
      <w:sz w:val="28"/>
      <w:szCs w:val="24"/>
    </w:rPr>
  </w:style>
  <w:style w:type="paragraph" w:customStyle="1" w:styleId="Chead">
    <w:name w:val="C head"/>
    <w:basedOn w:val="Bhead"/>
    <w:next w:val="BodyText"/>
    <w:rsid w:val="00FB5B06"/>
    <w:pPr>
      <w:spacing w:before="200"/>
    </w:pPr>
    <w:rPr>
      <w:b w:val="0"/>
      <w:bCs w:val="0"/>
      <w:color w:val="auto"/>
      <w:sz w:val="26"/>
    </w:rPr>
  </w:style>
  <w:style w:type="paragraph" w:customStyle="1" w:styleId="CHhead1stline">
    <w:name w:val="CH head 1st line"/>
    <w:basedOn w:val="Normal"/>
    <w:pPr>
      <w:ind w:right="1134"/>
      <w:jc w:val="right"/>
    </w:pPr>
    <w:rPr>
      <w:rFonts w:ascii="Arial" w:hAnsi="Arial"/>
      <w:caps/>
      <w:color w:val="808080"/>
      <w:w w:val="66"/>
      <w:sz w:val="36"/>
    </w:rPr>
  </w:style>
  <w:style w:type="paragraph" w:customStyle="1" w:styleId="CHhead2ndline">
    <w:name w:val="CH head 2nd line"/>
    <w:basedOn w:val="Heading1"/>
    <w:pPr>
      <w:spacing w:after="360"/>
      <w:ind w:right="1134"/>
    </w:pPr>
    <w:rPr>
      <w:sz w:val="60"/>
    </w:rPr>
  </w:style>
  <w:style w:type="paragraph" w:customStyle="1" w:styleId="Tip">
    <w:name w:val="Tip"/>
    <w:basedOn w:val="Normal"/>
    <w:pPr>
      <w:tabs>
        <w:tab w:val="left" w:pos="567"/>
      </w:tabs>
      <w:spacing w:line="200" w:lineRule="exact"/>
    </w:pPr>
    <w:rPr>
      <w:rFonts w:ascii="Arial" w:hAnsi="Arial"/>
      <w:sz w:val="16"/>
    </w:rPr>
  </w:style>
  <w:style w:type="paragraph" w:styleId="BodyTextIndent">
    <w:name w:val="Body Text Indent"/>
    <w:basedOn w:val="Normal"/>
    <w:pPr>
      <w:ind w:left="360"/>
    </w:pPr>
    <w:rPr>
      <w:rFonts w:ascii="Times New Roman" w:eastAsia="Times New Roman" w:hAnsi="Times New Roman"/>
    </w:rPr>
  </w:style>
  <w:style w:type="paragraph" w:styleId="BodyText">
    <w:name w:val="Body Text"/>
    <w:basedOn w:val="Normal"/>
    <w:link w:val="BodyTextChar"/>
    <w:rsid w:val="00832BEB"/>
    <w:pPr>
      <w:spacing w:before="120" w:line="288" w:lineRule="auto"/>
    </w:pPr>
    <w:rPr>
      <w:rFonts w:asciiTheme="minorHAnsi" w:hAnsiTheme="minorHAnsi"/>
    </w:rPr>
  </w:style>
  <w:style w:type="paragraph" w:customStyle="1" w:styleId="Figurecaption">
    <w:name w:val="Figure caption"/>
    <w:basedOn w:val="Normal"/>
    <w:pPr>
      <w:spacing w:after="240" w:line="240" w:lineRule="exact"/>
    </w:pPr>
    <w:rPr>
      <w:rFonts w:ascii="Arial" w:hAnsi="Arial"/>
      <w:sz w:val="18"/>
    </w:rPr>
  </w:style>
  <w:style w:type="paragraph" w:customStyle="1" w:styleId="Figureno">
    <w:name w:val="Figure no"/>
    <w:basedOn w:val="Normal"/>
    <w:pPr>
      <w:spacing w:after="240" w:line="240" w:lineRule="exact"/>
    </w:pPr>
    <w:rPr>
      <w:rFonts w:ascii="Arial" w:hAnsi="Arial"/>
      <w:b/>
      <w:sz w:val="18"/>
    </w:rPr>
  </w:style>
  <w:style w:type="paragraph" w:styleId="BodyTextIndent2">
    <w:name w:val="Body Text Indent 2"/>
    <w:basedOn w:val="Normal"/>
    <w:pPr>
      <w:ind w:left="709"/>
    </w:pPr>
    <w:rPr>
      <w:rFonts w:ascii="Times New Roman" w:eastAsia="Times New Roman" w:hAnsi="Times New Roman"/>
    </w:rPr>
  </w:style>
  <w:style w:type="paragraph" w:customStyle="1" w:styleId="Table">
    <w:name w:val="Table"/>
    <w:basedOn w:val="Normal"/>
    <w:pPr>
      <w:spacing w:before="60" w:after="60" w:line="240" w:lineRule="exact"/>
    </w:pPr>
    <w:rPr>
      <w:rFonts w:ascii="Arial" w:hAnsi="Arial"/>
      <w:sz w:val="18"/>
    </w:rPr>
  </w:style>
  <w:style w:type="paragraph" w:customStyle="1" w:styleId="Worksheettext">
    <w:name w:val="Worksheet text"/>
    <w:basedOn w:val="Normal"/>
    <w:pPr>
      <w:spacing w:after="120" w:line="240" w:lineRule="exact"/>
      <w:ind w:right="2835"/>
    </w:pPr>
    <w:rPr>
      <w:rFonts w:ascii="Arial" w:hAnsi="Arial"/>
      <w:sz w:val="20"/>
    </w:rPr>
  </w:style>
  <w:style w:type="paragraph" w:customStyle="1" w:styleId="Taskhead">
    <w:name w:val="Task head"/>
    <w:basedOn w:val="Worksheettext"/>
    <w:pPr>
      <w:pBdr>
        <w:bottom w:val="single" w:sz="18" w:space="0" w:color="808080"/>
      </w:pBdr>
      <w:spacing w:before="360"/>
    </w:pPr>
    <w:rPr>
      <w:b/>
      <w:caps/>
      <w:color w:val="808080"/>
      <w:sz w:val="28"/>
    </w:rPr>
  </w:style>
  <w:style w:type="paragraph" w:customStyle="1" w:styleId="WorksheetNL">
    <w:name w:val="Worksheet NL"/>
    <w:basedOn w:val="Worksheettext"/>
    <w:pPr>
      <w:tabs>
        <w:tab w:val="left" w:pos="284"/>
        <w:tab w:val="left" w:pos="624"/>
      </w:tabs>
      <w:ind w:left="284" w:hanging="284"/>
    </w:pPr>
  </w:style>
  <w:style w:type="character" w:customStyle="1" w:styleId="Listnoletter">
    <w:name w:val="List no/letter"/>
    <w:basedOn w:val="DefaultParagraphFont"/>
    <w:rPr>
      <w:b/>
      <w:color w:val="808080"/>
    </w:rPr>
  </w:style>
  <w:style w:type="paragraph" w:customStyle="1" w:styleId="Worksheettasklastline">
    <w:name w:val="Worksheet task last line"/>
    <w:basedOn w:val="Worksheettext"/>
    <w:pPr>
      <w:numPr>
        <w:numId w:val="1"/>
      </w:numPr>
      <w:pBdr>
        <w:bottom w:val="single" w:sz="18" w:space="6" w:color="808080"/>
      </w:pBdr>
      <w:tabs>
        <w:tab w:val="left" w:pos="227"/>
      </w:tabs>
    </w:pPr>
  </w:style>
  <w:style w:type="paragraph" w:customStyle="1" w:styleId="Tiphead">
    <w:name w:val="Tip head"/>
    <w:basedOn w:val="Normal"/>
    <w:pPr>
      <w:pBdr>
        <w:bottom w:val="single" w:sz="18" w:space="1" w:color="FFFFFF"/>
      </w:pBdr>
      <w:spacing w:after="60" w:line="240" w:lineRule="exact"/>
    </w:pPr>
    <w:rPr>
      <w:rFonts w:ascii="Arial" w:hAnsi="Arial"/>
      <w:b/>
      <w:color w:val="FFFFFF"/>
      <w:sz w:val="28"/>
    </w:rPr>
  </w:style>
  <w:style w:type="paragraph" w:customStyle="1" w:styleId="SHhead">
    <w:name w:val="SH head"/>
    <w:basedOn w:val="CHhead1stline"/>
    <w:rPr>
      <w:sz w:val="52"/>
    </w:rPr>
  </w:style>
  <w:style w:type="paragraph" w:customStyle="1" w:styleId="AnswersNL">
    <w:name w:val="Answers NL"/>
    <w:basedOn w:val="WorksheetNL"/>
  </w:style>
  <w:style w:type="paragraph" w:customStyle="1" w:styleId="AnswersLL">
    <w:name w:val="Answers LL"/>
    <w:basedOn w:val="WorksheetNL"/>
    <w:pPr>
      <w:spacing w:after="0"/>
      <w:ind w:left="624" w:hanging="624"/>
    </w:pPr>
  </w:style>
  <w:style w:type="paragraph" w:customStyle="1" w:styleId="Mainhead">
    <w:name w:val="Main head"/>
    <w:basedOn w:val="Normal"/>
    <w:autoRedefine/>
    <w:qFormat/>
    <w:rsid w:val="00D824CE"/>
    <w:rPr>
      <w:rFonts w:ascii="Calibri" w:eastAsia="ヒラギノ角ゴ Pro W3" w:hAnsi="Calibri" w:cs="Arial"/>
      <w:b/>
      <w:bCs/>
      <w:color w:val="365F91" w:themeColor="accent1" w:themeShade="BF"/>
      <w:sz w:val="40"/>
      <w:szCs w:val="40"/>
      <w:lang w:eastAsia="en-US"/>
    </w:rPr>
  </w:style>
  <w:style w:type="paragraph" w:customStyle="1" w:styleId="Numlist">
    <w:name w:val="Num list"/>
    <w:basedOn w:val="Normal"/>
    <w:uiPriority w:val="99"/>
    <w:qFormat/>
    <w:rsid w:val="00774C02"/>
    <w:pPr>
      <w:widowControl w:val="0"/>
      <w:numPr>
        <w:numId w:val="2"/>
      </w:numPr>
      <w:autoSpaceDE w:val="0"/>
      <w:autoSpaceDN w:val="0"/>
      <w:adjustRightInd w:val="0"/>
      <w:spacing w:before="120" w:line="288" w:lineRule="auto"/>
      <w:textAlignment w:val="center"/>
    </w:pPr>
    <w:rPr>
      <w:rFonts w:ascii="Calibri" w:eastAsiaTheme="minorEastAsia" w:hAnsi="Calibri" w:cs="Tahoma"/>
      <w:bCs/>
      <w:position w:val="-8"/>
      <w:szCs w:val="24"/>
    </w:rPr>
  </w:style>
  <w:style w:type="paragraph" w:customStyle="1" w:styleId="NumlistCont">
    <w:name w:val="Numlist Cont"/>
    <w:basedOn w:val="ListParagraph"/>
    <w:uiPriority w:val="99"/>
    <w:qFormat/>
    <w:rsid w:val="00774C02"/>
    <w:pPr>
      <w:widowControl w:val="0"/>
      <w:autoSpaceDE w:val="0"/>
      <w:autoSpaceDN w:val="0"/>
      <w:adjustRightInd w:val="0"/>
      <w:spacing w:before="120" w:line="288" w:lineRule="auto"/>
      <w:textAlignment w:val="center"/>
    </w:pPr>
    <w:rPr>
      <w:rFonts w:ascii="Calibri" w:eastAsiaTheme="minorEastAsia" w:hAnsi="Calibri" w:cs="Tahoma"/>
      <w:color w:val="000000"/>
      <w:szCs w:val="24"/>
    </w:rPr>
  </w:style>
  <w:style w:type="paragraph" w:styleId="ListParagraph">
    <w:name w:val="List Paragraph"/>
    <w:basedOn w:val="Normal"/>
    <w:uiPriority w:val="34"/>
    <w:qFormat/>
    <w:rsid w:val="00774C02"/>
    <w:pPr>
      <w:ind w:left="720"/>
      <w:contextualSpacing/>
    </w:pPr>
  </w:style>
  <w:style w:type="paragraph" w:styleId="BalloonText">
    <w:name w:val="Balloon Text"/>
    <w:basedOn w:val="Normal"/>
    <w:link w:val="BalloonTextChar"/>
    <w:uiPriority w:val="99"/>
    <w:semiHidden/>
    <w:unhideWhenUsed/>
    <w:rsid w:val="00C460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053"/>
    <w:rPr>
      <w:rFonts w:ascii="Lucida Grande" w:hAnsi="Lucida Grande" w:cs="Lucida Grande"/>
      <w:sz w:val="18"/>
      <w:szCs w:val="18"/>
    </w:rPr>
  </w:style>
  <w:style w:type="paragraph" w:customStyle="1" w:styleId="Bulletlist">
    <w:name w:val="Bullet list"/>
    <w:basedOn w:val="BodyText"/>
    <w:qFormat/>
    <w:rsid w:val="00FB5B06"/>
    <w:pPr>
      <w:numPr>
        <w:numId w:val="3"/>
      </w:numPr>
      <w:spacing w:before="30"/>
    </w:pPr>
  </w:style>
  <w:style w:type="table" w:styleId="TableGrid">
    <w:name w:val="Table Grid"/>
    <w:basedOn w:val="TableNormal"/>
    <w:uiPriority w:val="59"/>
    <w:rsid w:val="008907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890705"/>
    <w:rPr>
      <w:sz w:val="16"/>
      <w:szCs w:val="16"/>
    </w:rPr>
  </w:style>
  <w:style w:type="paragraph" w:styleId="CommentText">
    <w:name w:val="annotation text"/>
    <w:basedOn w:val="Normal"/>
    <w:link w:val="CommentTextChar"/>
    <w:unhideWhenUsed/>
    <w:rsid w:val="00890705"/>
    <w:pPr>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rsid w:val="00890705"/>
    <w:rPr>
      <w:rFonts w:asciiTheme="minorHAnsi" w:eastAsiaTheme="minorHAnsi" w:hAnsiTheme="minorHAnsi" w:cstheme="minorBidi"/>
      <w:lang w:eastAsia="en-US"/>
    </w:rPr>
  </w:style>
  <w:style w:type="paragraph" w:customStyle="1" w:styleId="0Runhead1">
    <w:name w:val="0 Run head 1"/>
    <w:basedOn w:val="Header"/>
    <w:rsid w:val="00890705"/>
    <w:pPr>
      <w:spacing w:before="260"/>
    </w:pPr>
    <w:rPr>
      <w:rFonts w:ascii="Arial" w:eastAsia="Times New Roman" w:hAnsi="Arial"/>
      <w:color w:val="FFFFFF"/>
      <w:sz w:val="22"/>
      <w:szCs w:val="24"/>
    </w:rPr>
  </w:style>
  <w:style w:type="paragraph" w:customStyle="1" w:styleId="Tablebody">
    <w:name w:val="Table body"/>
    <w:basedOn w:val="BodyText"/>
    <w:next w:val="BodyText"/>
    <w:qFormat/>
    <w:rsid w:val="00E07DA6"/>
    <w:pPr>
      <w:spacing w:before="40" w:line="220" w:lineRule="exact"/>
    </w:pPr>
    <w:rPr>
      <w:rFonts w:eastAsiaTheme="minorHAnsi" w:cstheme="minorBidi"/>
      <w:sz w:val="20"/>
      <w:lang w:eastAsia="en-US"/>
    </w:rPr>
  </w:style>
  <w:style w:type="paragraph" w:customStyle="1" w:styleId="Tablebullet">
    <w:name w:val="Table bullet"/>
    <w:basedOn w:val="Tablebody"/>
    <w:qFormat/>
    <w:rsid w:val="00890705"/>
    <w:pPr>
      <w:numPr>
        <w:numId w:val="4"/>
      </w:numPr>
    </w:pPr>
    <w:rPr>
      <w:szCs w:val="22"/>
    </w:rPr>
  </w:style>
  <w:style w:type="paragraph" w:customStyle="1" w:styleId="Tableahead">
    <w:name w:val="Table a head"/>
    <w:basedOn w:val="BodyText"/>
    <w:qFormat/>
    <w:rsid w:val="00890705"/>
    <w:rPr>
      <w:rFonts w:eastAsiaTheme="minorHAnsi" w:cstheme="minorBidi"/>
      <w:b/>
      <w:color w:val="FFFFFF" w:themeColor="background1"/>
      <w:szCs w:val="22"/>
      <w:lang w:eastAsia="en-US"/>
    </w:rPr>
  </w:style>
  <w:style w:type="paragraph" w:customStyle="1" w:styleId="Tablebhead">
    <w:name w:val="Table b head"/>
    <w:basedOn w:val="Tableahead"/>
    <w:qFormat/>
    <w:rsid w:val="0060140C"/>
    <w:rPr>
      <w:b w:val="0"/>
      <w:color w:val="000000" w:themeColor="text1"/>
      <w:sz w:val="22"/>
    </w:rPr>
  </w:style>
  <w:style w:type="character" w:customStyle="1" w:styleId="FooterChar">
    <w:name w:val="Footer Char"/>
    <w:basedOn w:val="DefaultParagraphFont"/>
    <w:link w:val="Footer"/>
    <w:rsid w:val="00E07DA6"/>
    <w:rPr>
      <w:sz w:val="24"/>
    </w:rPr>
  </w:style>
  <w:style w:type="paragraph" w:customStyle="1" w:styleId="Tablenum">
    <w:name w:val="Table num"/>
    <w:basedOn w:val="Tablebody"/>
    <w:next w:val="Tablebody"/>
    <w:qFormat/>
    <w:rsid w:val="00E07DA6"/>
    <w:pPr>
      <w:framePr w:hSpace="180" w:wrap="around" w:vAnchor="text" w:hAnchor="page" w:x="1282" w:y="58"/>
      <w:numPr>
        <w:numId w:val="12"/>
      </w:numPr>
    </w:pPr>
    <w:rPr>
      <w:szCs w:val="22"/>
    </w:rPr>
  </w:style>
  <w:style w:type="paragraph" w:customStyle="1" w:styleId="Tablenum2">
    <w:name w:val="Table num 2"/>
    <w:basedOn w:val="Tablebody"/>
    <w:next w:val="Tablebody"/>
    <w:qFormat/>
    <w:rsid w:val="00837A71"/>
    <w:pPr>
      <w:numPr>
        <w:numId w:val="22"/>
      </w:numPr>
    </w:pPr>
    <w:rPr>
      <w:szCs w:val="22"/>
    </w:rPr>
  </w:style>
  <w:style w:type="paragraph" w:customStyle="1" w:styleId="1Subhead">
    <w:name w:val="1 Sub head"/>
    <w:basedOn w:val="Normal"/>
    <w:rsid w:val="0058503D"/>
    <w:pPr>
      <w:keepLines/>
    </w:pPr>
    <w:rPr>
      <w:rFonts w:ascii="Arial" w:eastAsia="Times New Roman" w:hAnsi="Arial"/>
      <w:sz w:val="40"/>
      <w:szCs w:val="24"/>
      <w:lang w:eastAsia="en-US"/>
    </w:rPr>
  </w:style>
  <w:style w:type="paragraph" w:customStyle="1" w:styleId="3Text">
    <w:name w:val="3 Text"/>
    <w:basedOn w:val="Normal"/>
    <w:rsid w:val="0058503D"/>
    <w:pPr>
      <w:tabs>
        <w:tab w:val="left" w:pos="170"/>
        <w:tab w:val="left" w:pos="340"/>
      </w:tabs>
      <w:spacing w:after="60" w:line="240" w:lineRule="atLeast"/>
    </w:pPr>
    <w:rPr>
      <w:rFonts w:ascii="Arial" w:eastAsia="Times New Roman" w:hAnsi="Arial"/>
      <w:sz w:val="22"/>
      <w:szCs w:val="24"/>
      <w:lang w:eastAsia="en-US"/>
    </w:rPr>
  </w:style>
  <w:style w:type="paragraph" w:customStyle="1" w:styleId="3Acitivityanswerlines">
    <w:name w:val="3 Acitivity answer lines"/>
    <w:basedOn w:val="Normal"/>
    <w:rsid w:val="0058503D"/>
    <w:pPr>
      <w:keepLines/>
      <w:pBdr>
        <w:bottom w:val="single" w:sz="2" w:space="1" w:color="auto"/>
        <w:between w:val="single" w:sz="2" w:space="1" w:color="auto"/>
      </w:pBdr>
      <w:spacing w:before="120" w:line="240" w:lineRule="exact"/>
      <w:ind w:left="181"/>
    </w:pPr>
    <w:rPr>
      <w:rFonts w:eastAsia="Times New Roman"/>
      <w:b/>
      <w:kern w:val="18"/>
      <w:lang w:val="en-US" w:eastAsia="en-US"/>
    </w:rPr>
  </w:style>
  <w:style w:type="paragraph" w:customStyle="1" w:styleId="Default">
    <w:name w:val="Default"/>
    <w:rsid w:val="0058503D"/>
    <w:pPr>
      <w:widowControl w:val="0"/>
      <w:autoSpaceDE w:val="0"/>
      <w:autoSpaceDN w:val="0"/>
      <w:adjustRightInd w:val="0"/>
    </w:pPr>
    <w:rPr>
      <w:rFonts w:ascii="ITC Legacy Serif Std Book" w:eastAsia="Times New Roman" w:hAnsi="ITC Legacy Serif Std Book" w:cs="ITC Legacy Serif Std Book"/>
      <w:color w:val="000000"/>
      <w:sz w:val="24"/>
      <w:szCs w:val="24"/>
      <w:lang w:val="en-US" w:eastAsia="en-US"/>
    </w:rPr>
  </w:style>
  <w:style w:type="paragraph" w:customStyle="1" w:styleId="Pa1">
    <w:name w:val="Pa1"/>
    <w:basedOn w:val="Default"/>
    <w:next w:val="Default"/>
    <w:uiPriority w:val="99"/>
    <w:rsid w:val="0058503D"/>
    <w:pPr>
      <w:spacing w:line="201" w:lineRule="atLeast"/>
    </w:pPr>
    <w:rPr>
      <w:rFonts w:cs="Times New Roman"/>
      <w:color w:val="auto"/>
    </w:rPr>
  </w:style>
  <w:style w:type="character" w:customStyle="1" w:styleId="BodyTextChar">
    <w:name w:val="Body Text Char"/>
    <w:basedOn w:val="DefaultParagraphFont"/>
    <w:link w:val="BodyText"/>
    <w:rsid w:val="00310A7C"/>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5026">
      <w:bodyDiv w:val="1"/>
      <w:marLeft w:val="0"/>
      <w:marRight w:val="0"/>
      <w:marTop w:val="0"/>
      <w:marBottom w:val="0"/>
      <w:divBdr>
        <w:top w:val="none" w:sz="0" w:space="0" w:color="auto"/>
        <w:left w:val="none" w:sz="0" w:space="0" w:color="auto"/>
        <w:bottom w:val="none" w:sz="0" w:space="0" w:color="auto"/>
        <w:right w:val="none" w:sz="0" w:space="0" w:color="auto"/>
      </w:divBdr>
    </w:div>
    <w:div w:id="143939358">
      <w:bodyDiv w:val="1"/>
      <w:marLeft w:val="0"/>
      <w:marRight w:val="0"/>
      <w:marTop w:val="0"/>
      <w:marBottom w:val="0"/>
      <w:divBdr>
        <w:top w:val="none" w:sz="0" w:space="0" w:color="auto"/>
        <w:left w:val="none" w:sz="0" w:space="0" w:color="auto"/>
        <w:bottom w:val="none" w:sz="0" w:space="0" w:color="auto"/>
        <w:right w:val="none" w:sz="0" w:space="0" w:color="auto"/>
      </w:divBdr>
    </w:div>
    <w:div w:id="431896579">
      <w:bodyDiv w:val="1"/>
      <w:marLeft w:val="0"/>
      <w:marRight w:val="0"/>
      <w:marTop w:val="0"/>
      <w:marBottom w:val="0"/>
      <w:divBdr>
        <w:top w:val="none" w:sz="0" w:space="0" w:color="auto"/>
        <w:left w:val="none" w:sz="0" w:space="0" w:color="auto"/>
        <w:bottom w:val="none" w:sz="0" w:space="0" w:color="auto"/>
        <w:right w:val="none" w:sz="0" w:space="0" w:color="auto"/>
      </w:divBdr>
    </w:div>
    <w:div w:id="747307653">
      <w:bodyDiv w:val="1"/>
      <w:marLeft w:val="0"/>
      <w:marRight w:val="0"/>
      <w:marTop w:val="0"/>
      <w:marBottom w:val="0"/>
      <w:divBdr>
        <w:top w:val="none" w:sz="0" w:space="0" w:color="auto"/>
        <w:left w:val="none" w:sz="0" w:space="0" w:color="auto"/>
        <w:bottom w:val="none" w:sz="0" w:space="0" w:color="auto"/>
        <w:right w:val="none" w:sz="0" w:space="0" w:color="auto"/>
      </w:divBdr>
    </w:div>
    <w:div w:id="1353529052">
      <w:bodyDiv w:val="1"/>
      <w:marLeft w:val="0"/>
      <w:marRight w:val="0"/>
      <w:marTop w:val="0"/>
      <w:marBottom w:val="0"/>
      <w:divBdr>
        <w:top w:val="none" w:sz="0" w:space="0" w:color="auto"/>
        <w:left w:val="none" w:sz="0" w:space="0" w:color="auto"/>
        <w:bottom w:val="none" w:sz="0" w:space="0" w:color="auto"/>
        <w:right w:val="none" w:sz="0" w:space="0" w:color="auto"/>
      </w:divBdr>
    </w:div>
    <w:div w:id="1654942784">
      <w:bodyDiv w:val="1"/>
      <w:marLeft w:val="0"/>
      <w:marRight w:val="0"/>
      <w:marTop w:val="0"/>
      <w:marBottom w:val="0"/>
      <w:divBdr>
        <w:top w:val="none" w:sz="0" w:space="0" w:color="auto"/>
        <w:left w:val="none" w:sz="0" w:space="0" w:color="auto"/>
        <w:bottom w:val="none" w:sz="0" w:space="0" w:color="auto"/>
        <w:right w:val="none" w:sz="0" w:space="0" w:color="auto"/>
      </w:divBdr>
    </w:div>
    <w:div w:id="211871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2717</Words>
  <Characters>15490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CHAPTER :</vt:lpstr>
    </vt:vector>
  </TitlesOfParts>
  <Company>John Murray</Company>
  <LinksUpToDate>false</LinksUpToDate>
  <CharactersWithSpaces>18171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c:title>
  <dc:creator>Helen Townson</dc:creator>
  <cp:lastModifiedBy>M. Carpenter</cp:lastModifiedBy>
  <cp:revision>2</cp:revision>
  <cp:lastPrinted>2015-11-26T10:31:00Z</cp:lastPrinted>
  <dcterms:created xsi:type="dcterms:W3CDTF">2018-10-14T21:13:00Z</dcterms:created>
  <dcterms:modified xsi:type="dcterms:W3CDTF">2018-10-14T21:13:00Z</dcterms:modified>
</cp:coreProperties>
</file>